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5A71" w14:textId="3B5ACE0A" w:rsidR="00927614" w:rsidRPr="00887115" w:rsidRDefault="00192DC3" w:rsidP="00887115">
      <w:pPr>
        <w:pStyle w:val="PlainText"/>
        <w:jc w:val="both"/>
        <w:rPr>
          <w:rFonts w:asciiTheme="minorHAnsi" w:hAnsiTheme="minorHAnsi" w:cs="Courier New"/>
          <w:b/>
          <w:bCs/>
          <w:sz w:val="24"/>
          <w:szCs w:val="24"/>
        </w:rPr>
      </w:pPr>
      <w:bookmarkStart w:id="0" w:name="OLE_LINK48"/>
      <w:bookmarkStart w:id="1" w:name="OLE_LINK49"/>
      <w:r>
        <w:rPr>
          <w:rFonts w:asciiTheme="minorHAnsi" w:hAnsiTheme="minorHAnsi" w:cs="Courier New"/>
          <w:b/>
          <w:bCs/>
          <w:sz w:val="24"/>
          <w:szCs w:val="24"/>
        </w:rPr>
        <w:t xml:space="preserve">Why we invested in </w:t>
      </w:r>
      <w:proofErr w:type="spellStart"/>
      <w:r>
        <w:rPr>
          <w:rFonts w:asciiTheme="minorHAnsi" w:hAnsiTheme="minorHAnsi" w:cs="Courier New"/>
          <w:b/>
          <w:bCs/>
          <w:sz w:val="24"/>
          <w:szCs w:val="24"/>
        </w:rPr>
        <w:t>XFlow</w:t>
      </w:r>
      <w:proofErr w:type="spellEnd"/>
      <w:r>
        <w:rPr>
          <w:rFonts w:asciiTheme="minorHAnsi" w:hAnsiTheme="minorHAnsi" w:cs="Courier New"/>
          <w:b/>
          <w:bCs/>
          <w:sz w:val="24"/>
          <w:szCs w:val="24"/>
        </w:rPr>
        <w:t xml:space="preserve">: </w:t>
      </w:r>
      <w:r w:rsidR="00927614" w:rsidRPr="00887115">
        <w:rPr>
          <w:rFonts w:asciiTheme="minorHAnsi" w:hAnsiTheme="minorHAnsi" w:cs="Courier New"/>
          <w:b/>
          <w:bCs/>
          <w:sz w:val="24"/>
          <w:szCs w:val="24"/>
        </w:rPr>
        <w:t>Cross</w:t>
      </w:r>
      <w:r w:rsidR="00927614" w:rsidRPr="00887115">
        <w:rPr>
          <w:rFonts w:ascii="Cambria Math" w:hAnsi="Cambria Math" w:cs="Cambria Math"/>
          <w:b/>
          <w:bCs/>
          <w:sz w:val="24"/>
          <w:szCs w:val="24"/>
        </w:rPr>
        <w:t>‑</w:t>
      </w:r>
      <w:r w:rsidR="00927614" w:rsidRPr="00887115">
        <w:rPr>
          <w:rFonts w:asciiTheme="minorHAnsi" w:hAnsiTheme="minorHAnsi" w:cs="Courier New"/>
          <w:b/>
          <w:bCs/>
          <w:sz w:val="24"/>
          <w:szCs w:val="24"/>
        </w:rPr>
        <w:t xml:space="preserve">border </w:t>
      </w:r>
      <w:r w:rsidR="0092309E">
        <w:rPr>
          <w:rFonts w:asciiTheme="minorHAnsi" w:hAnsiTheme="minorHAnsi" w:cs="Courier New"/>
          <w:b/>
          <w:bCs/>
          <w:sz w:val="24"/>
          <w:szCs w:val="24"/>
        </w:rPr>
        <w:t>money movement</w:t>
      </w:r>
      <w:r w:rsidR="00927614" w:rsidRPr="00887115">
        <w:rPr>
          <w:rFonts w:asciiTheme="minorHAnsi" w:hAnsiTheme="minorHAnsi" w:cs="Courier New"/>
          <w:b/>
          <w:bCs/>
          <w:sz w:val="24"/>
          <w:szCs w:val="24"/>
        </w:rPr>
        <w:t xml:space="preserve"> is local</w:t>
      </w:r>
    </w:p>
    <w:p w14:paraId="0B446F0E" w14:textId="77777777" w:rsidR="00927614" w:rsidRPr="00887115" w:rsidRDefault="00927614" w:rsidP="00887115">
      <w:pPr>
        <w:pStyle w:val="PlainText"/>
        <w:jc w:val="both"/>
        <w:rPr>
          <w:rFonts w:asciiTheme="minorHAnsi" w:hAnsiTheme="minorHAnsi" w:cs="Courier New"/>
          <w:sz w:val="24"/>
          <w:szCs w:val="24"/>
        </w:rPr>
      </w:pPr>
    </w:p>
    <w:p w14:paraId="58FB36CF" w14:textId="32D5D3CC" w:rsidR="009D1C4B" w:rsidRDefault="00927614" w:rsidP="00887115">
      <w:pPr>
        <w:pStyle w:val="PlainText"/>
        <w:jc w:val="both"/>
        <w:rPr>
          <w:rFonts w:asciiTheme="minorHAnsi" w:hAnsiTheme="minorHAnsi" w:cs="Courier New"/>
          <w:sz w:val="24"/>
          <w:szCs w:val="24"/>
        </w:rPr>
      </w:pPr>
      <w:r w:rsidRPr="00887115">
        <w:rPr>
          <w:rFonts w:asciiTheme="minorHAnsi" w:hAnsiTheme="minorHAnsi" w:cs="Courier New"/>
          <w:sz w:val="24"/>
          <w:szCs w:val="24"/>
        </w:rPr>
        <w:t xml:space="preserve">Over the last few years, we have spent </w:t>
      </w:r>
      <w:r w:rsidR="009D1C4B">
        <w:rPr>
          <w:rFonts w:asciiTheme="minorHAnsi" w:hAnsiTheme="minorHAnsi" w:cs="Courier New"/>
          <w:sz w:val="24"/>
          <w:szCs w:val="24"/>
        </w:rPr>
        <w:t xml:space="preserve">significant </w:t>
      </w:r>
      <w:r w:rsidRPr="00887115">
        <w:rPr>
          <w:rFonts w:asciiTheme="minorHAnsi" w:hAnsiTheme="minorHAnsi" w:cs="Courier New"/>
          <w:sz w:val="24"/>
          <w:szCs w:val="24"/>
        </w:rPr>
        <w:t xml:space="preserve">time with founders </w:t>
      </w:r>
      <w:r w:rsidR="00A60AEE" w:rsidRPr="00887115" w:rsidDel="009D1C4B">
        <w:rPr>
          <w:rFonts w:asciiTheme="minorHAnsi" w:hAnsiTheme="minorHAnsi" w:cs="Courier New"/>
          <w:sz w:val="24"/>
          <w:szCs w:val="24"/>
        </w:rPr>
        <w:t xml:space="preserve">who are </w:t>
      </w:r>
      <w:r w:rsidRPr="00887115">
        <w:rPr>
          <w:rFonts w:asciiTheme="minorHAnsi" w:hAnsiTheme="minorHAnsi" w:cs="Courier New"/>
          <w:sz w:val="24"/>
          <w:szCs w:val="24"/>
        </w:rPr>
        <w:t>rebuilding how money moves across borders. One pattern keeps coming back: "cross</w:t>
      </w:r>
      <w:r w:rsidRPr="00887115">
        <w:rPr>
          <w:rFonts w:ascii="Cambria Math" w:hAnsi="Cambria Math" w:cs="Cambria Math"/>
          <w:sz w:val="24"/>
          <w:szCs w:val="24"/>
        </w:rPr>
        <w:t>‑</w:t>
      </w:r>
      <w:r w:rsidRPr="00887115">
        <w:rPr>
          <w:rFonts w:asciiTheme="minorHAnsi" w:hAnsiTheme="minorHAnsi" w:cs="Courier New"/>
          <w:sz w:val="24"/>
          <w:szCs w:val="24"/>
        </w:rPr>
        <w:t xml:space="preserve">border payments" sounds like </w:t>
      </w:r>
      <w:r w:rsidR="1A1BFFB9" w:rsidRPr="370D1FDF">
        <w:rPr>
          <w:rFonts w:asciiTheme="minorHAnsi" w:hAnsiTheme="minorHAnsi" w:cs="Courier New"/>
          <w:sz w:val="24"/>
          <w:szCs w:val="24"/>
        </w:rPr>
        <w:t>a</w:t>
      </w:r>
      <w:r w:rsidR="009D1C4B">
        <w:rPr>
          <w:rFonts w:asciiTheme="minorHAnsi" w:hAnsiTheme="minorHAnsi" w:cs="Courier New"/>
          <w:sz w:val="24"/>
          <w:szCs w:val="24"/>
        </w:rPr>
        <w:t xml:space="preserve"> single category</w:t>
      </w:r>
      <w:r w:rsidRPr="00887115">
        <w:rPr>
          <w:rFonts w:asciiTheme="minorHAnsi" w:hAnsiTheme="minorHAnsi" w:cs="Courier New"/>
          <w:sz w:val="24"/>
          <w:szCs w:val="24"/>
        </w:rPr>
        <w:t xml:space="preserve">, but </w:t>
      </w:r>
      <w:r w:rsidR="1A1BFFB9" w:rsidRPr="370D1FDF">
        <w:rPr>
          <w:rFonts w:asciiTheme="minorHAnsi" w:hAnsiTheme="minorHAnsi" w:cs="Courier New"/>
          <w:sz w:val="24"/>
          <w:szCs w:val="24"/>
        </w:rPr>
        <w:t>in</w:t>
      </w:r>
      <w:r w:rsidR="009D1C4B">
        <w:rPr>
          <w:rFonts w:asciiTheme="minorHAnsi" w:hAnsiTheme="minorHAnsi" w:cs="Courier New"/>
          <w:sz w:val="24"/>
          <w:szCs w:val="24"/>
        </w:rPr>
        <w:t xml:space="preserve"> practice, it is deeply local</w:t>
      </w:r>
      <w:r w:rsidR="1A1BFFB9" w:rsidRPr="370D1FDF">
        <w:rPr>
          <w:rFonts w:asciiTheme="minorHAnsi" w:hAnsiTheme="minorHAnsi" w:cs="Courier New"/>
          <w:sz w:val="24"/>
          <w:szCs w:val="24"/>
        </w:rPr>
        <w:t>.</w:t>
      </w:r>
      <w:r w:rsidR="00590B69" w:rsidRPr="00887115">
        <w:rPr>
          <w:rFonts w:asciiTheme="minorHAnsi" w:hAnsiTheme="minorHAnsi" w:cs="Courier New"/>
          <w:sz w:val="24"/>
          <w:szCs w:val="24"/>
        </w:rPr>
        <w:t xml:space="preserve"> </w:t>
      </w:r>
    </w:p>
    <w:p w14:paraId="36122C97" w14:textId="77777777" w:rsidR="009D1C4B" w:rsidRDefault="009D1C4B" w:rsidP="00887115">
      <w:pPr>
        <w:pStyle w:val="PlainText"/>
        <w:jc w:val="both"/>
        <w:rPr>
          <w:rFonts w:asciiTheme="minorHAnsi" w:hAnsiTheme="minorHAnsi" w:cs="Courier New"/>
          <w:sz w:val="24"/>
          <w:szCs w:val="24"/>
        </w:rPr>
      </w:pPr>
    </w:p>
    <w:p w14:paraId="5B6522EF" w14:textId="7055ECA9" w:rsidR="00927614" w:rsidRPr="00887115" w:rsidRDefault="1A1BFFB9" w:rsidP="00887115">
      <w:pPr>
        <w:pStyle w:val="PlainText"/>
        <w:jc w:val="both"/>
        <w:rPr>
          <w:rFonts w:asciiTheme="minorHAnsi" w:hAnsiTheme="minorHAnsi" w:cs="Courier New"/>
          <w:sz w:val="24"/>
          <w:szCs w:val="24"/>
        </w:rPr>
      </w:pPr>
      <w:r w:rsidRPr="370D1FDF">
        <w:rPr>
          <w:rFonts w:asciiTheme="minorHAnsi" w:hAnsiTheme="minorHAnsi" w:cs="Courier New"/>
          <w:sz w:val="24"/>
          <w:szCs w:val="24"/>
        </w:rPr>
        <w:t>M</w:t>
      </w:r>
      <w:r w:rsidR="7A94E195" w:rsidRPr="370D1FDF">
        <w:rPr>
          <w:rFonts w:asciiTheme="minorHAnsi" w:hAnsiTheme="minorHAnsi" w:cs="Courier New"/>
          <w:sz w:val="24"/>
          <w:szCs w:val="24"/>
        </w:rPr>
        <w:t>oving</w:t>
      </w:r>
      <w:r w:rsidR="00927614" w:rsidRPr="00887115">
        <w:rPr>
          <w:rFonts w:asciiTheme="minorHAnsi" w:hAnsiTheme="minorHAnsi" w:cs="Courier New"/>
          <w:sz w:val="24"/>
          <w:szCs w:val="24"/>
        </w:rPr>
        <w:t xml:space="preserve"> money </w:t>
      </w:r>
      <w:r w:rsidR="00590B69" w:rsidRPr="00887115">
        <w:rPr>
          <w:rFonts w:asciiTheme="minorHAnsi" w:hAnsiTheme="minorHAnsi" w:cs="Courier New"/>
          <w:sz w:val="24"/>
          <w:szCs w:val="24"/>
        </w:rPr>
        <w:t xml:space="preserve">in and </w:t>
      </w:r>
      <w:r w:rsidR="00927614" w:rsidRPr="00887115">
        <w:rPr>
          <w:rFonts w:asciiTheme="minorHAnsi" w:hAnsiTheme="minorHAnsi" w:cs="Courier New"/>
          <w:sz w:val="24"/>
          <w:szCs w:val="24"/>
        </w:rPr>
        <w:t xml:space="preserve">out of India </w:t>
      </w:r>
      <w:r w:rsidRPr="370D1FDF">
        <w:rPr>
          <w:rFonts w:asciiTheme="minorHAnsi" w:hAnsiTheme="minorHAnsi" w:cs="Courier New"/>
          <w:sz w:val="24"/>
          <w:szCs w:val="24"/>
        </w:rPr>
        <w:t>looks</w:t>
      </w:r>
      <w:r w:rsidR="009D1C4B">
        <w:rPr>
          <w:rFonts w:asciiTheme="minorHAnsi" w:hAnsiTheme="minorHAnsi" w:cs="Courier New"/>
          <w:sz w:val="24"/>
          <w:szCs w:val="24"/>
        </w:rPr>
        <w:t xml:space="preserve"> nothing</w:t>
      </w:r>
      <w:r w:rsidR="00927614" w:rsidRPr="00887115">
        <w:rPr>
          <w:rFonts w:asciiTheme="minorHAnsi" w:hAnsiTheme="minorHAnsi" w:cs="Courier New"/>
          <w:sz w:val="24"/>
          <w:szCs w:val="24"/>
        </w:rPr>
        <w:t xml:space="preserve"> like </w:t>
      </w:r>
      <w:r w:rsidR="008274EB">
        <w:rPr>
          <w:rFonts w:asciiTheme="minorHAnsi" w:hAnsiTheme="minorHAnsi" w:cs="Courier New"/>
          <w:sz w:val="24"/>
          <w:szCs w:val="24"/>
        </w:rPr>
        <w:t xml:space="preserve">a U.S. business </w:t>
      </w:r>
      <w:r w:rsidR="00927614" w:rsidRPr="00887115">
        <w:rPr>
          <w:rFonts w:asciiTheme="minorHAnsi" w:hAnsiTheme="minorHAnsi" w:cs="Courier New"/>
          <w:sz w:val="24"/>
          <w:szCs w:val="24"/>
        </w:rPr>
        <w:t xml:space="preserve">paying suppliers </w:t>
      </w:r>
      <w:r w:rsidR="7A94E195" w:rsidRPr="370D1FDF">
        <w:rPr>
          <w:rFonts w:asciiTheme="minorHAnsi" w:hAnsiTheme="minorHAnsi" w:cs="Courier New"/>
          <w:sz w:val="24"/>
          <w:szCs w:val="24"/>
        </w:rPr>
        <w:t>in</w:t>
      </w:r>
      <w:r w:rsidR="00927614" w:rsidRPr="00887115">
        <w:rPr>
          <w:rFonts w:asciiTheme="minorHAnsi" w:hAnsiTheme="minorHAnsi" w:cs="Courier New"/>
          <w:sz w:val="24"/>
          <w:szCs w:val="24"/>
        </w:rPr>
        <w:t xml:space="preserve"> Mexico</w:t>
      </w:r>
      <w:r w:rsidR="00590B69" w:rsidRPr="00887115">
        <w:rPr>
          <w:rFonts w:asciiTheme="minorHAnsi" w:hAnsiTheme="minorHAnsi" w:cs="Courier New"/>
          <w:sz w:val="24"/>
          <w:szCs w:val="24"/>
        </w:rPr>
        <w:t xml:space="preserve"> </w:t>
      </w:r>
      <w:r w:rsidR="00927614" w:rsidRPr="00887115">
        <w:rPr>
          <w:rFonts w:asciiTheme="minorHAnsi" w:hAnsiTheme="minorHAnsi" w:cs="Courier New"/>
          <w:sz w:val="24"/>
          <w:szCs w:val="24"/>
        </w:rPr>
        <w:t>or settling funds between the U</w:t>
      </w:r>
      <w:r w:rsidR="009D1C4B">
        <w:rPr>
          <w:rFonts w:asciiTheme="minorHAnsi" w:hAnsiTheme="minorHAnsi" w:cs="Courier New"/>
          <w:sz w:val="24"/>
          <w:szCs w:val="24"/>
        </w:rPr>
        <w:t>.</w:t>
      </w:r>
      <w:r w:rsidR="00927614" w:rsidRPr="00887115">
        <w:rPr>
          <w:rFonts w:asciiTheme="minorHAnsi" w:hAnsiTheme="minorHAnsi" w:cs="Courier New"/>
          <w:sz w:val="24"/>
          <w:szCs w:val="24"/>
        </w:rPr>
        <w:t>S</w:t>
      </w:r>
      <w:r w:rsidR="009D1C4B">
        <w:rPr>
          <w:rFonts w:asciiTheme="minorHAnsi" w:hAnsiTheme="minorHAnsi" w:cs="Courier New"/>
          <w:sz w:val="24"/>
          <w:szCs w:val="24"/>
        </w:rPr>
        <w:t>.</w:t>
      </w:r>
      <w:r w:rsidR="00927614" w:rsidRPr="00887115">
        <w:rPr>
          <w:rFonts w:asciiTheme="minorHAnsi" w:hAnsiTheme="minorHAnsi" w:cs="Courier New"/>
          <w:sz w:val="24"/>
          <w:szCs w:val="24"/>
        </w:rPr>
        <w:t xml:space="preserve"> and Europe. The regulator</w:t>
      </w:r>
      <w:r w:rsidR="00590B69" w:rsidRPr="00887115">
        <w:rPr>
          <w:rFonts w:asciiTheme="minorHAnsi" w:hAnsiTheme="minorHAnsi" w:cs="Courier New"/>
          <w:sz w:val="24"/>
          <w:szCs w:val="24"/>
        </w:rPr>
        <w:t>y frameworks</w:t>
      </w:r>
      <w:r w:rsidR="00927614" w:rsidRPr="00887115">
        <w:rPr>
          <w:rFonts w:asciiTheme="minorHAnsi" w:hAnsiTheme="minorHAnsi" w:cs="Courier New"/>
          <w:sz w:val="24"/>
          <w:szCs w:val="24"/>
        </w:rPr>
        <w:t xml:space="preserve"> </w:t>
      </w:r>
      <w:r w:rsidR="00927614" w:rsidRPr="00887115" w:rsidDel="009D1C4B">
        <w:rPr>
          <w:rFonts w:asciiTheme="minorHAnsi" w:hAnsiTheme="minorHAnsi" w:cs="Courier New"/>
          <w:sz w:val="24"/>
          <w:szCs w:val="24"/>
        </w:rPr>
        <w:t xml:space="preserve">are </w:t>
      </w:r>
      <w:r w:rsidR="00927614" w:rsidRPr="00887115">
        <w:rPr>
          <w:rFonts w:asciiTheme="minorHAnsi" w:hAnsiTheme="minorHAnsi" w:cs="Courier New"/>
          <w:sz w:val="24"/>
          <w:szCs w:val="24"/>
        </w:rPr>
        <w:t>different,</w:t>
      </w:r>
      <w:r w:rsidR="009D1C4B">
        <w:rPr>
          <w:rFonts w:asciiTheme="minorHAnsi" w:hAnsiTheme="minorHAnsi" w:cs="Courier New"/>
          <w:sz w:val="24"/>
          <w:szCs w:val="24"/>
        </w:rPr>
        <w:t xml:space="preserve"> </w:t>
      </w:r>
      <w:r w:rsidR="00590B69" w:rsidRPr="00887115">
        <w:rPr>
          <w:rFonts w:asciiTheme="minorHAnsi" w:hAnsiTheme="minorHAnsi" w:cs="Courier New"/>
          <w:sz w:val="24"/>
          <w:szCs w:val="24"/>
        </w:rPr>
        <w:t xml:space="preserve">rails </w:t>
      </w:r>
      <w:r w:rsidR="00590B69" w:rsidRPr="00887115" w:rsidDel="009D1C4B">
        <w:rPr>
          <w:rFonts w:asciiTheme="minorHAnsi" w:hAnsiTheme="minorHAnsi" w:cs="Courier New"/>
          <w:sz w:val="24"/>
          <w:szCs w:val="24"/>
        </w:rPr>
        <w:t xml:space="preserve">are </w:t>
      </w:r>
      <w:r w:rsidR="00590B69" w:rsidRPr="00887115">
        <w:rPr>
          <w:rFonts w:asciiTheme="minorHAnsi" w:hAnsiTheme="minorHAnsi" w:cs="Courier New"/>
          <w:sz w:val="24"/>
          <w:szCs w:val="24"/>
        </w:rPr>
        <w:t>different</w:t>
      </w:r>
      <w:r w:rsidR="00927614" w:rsidRPr="00887115">
        <w:rPr>
          <w:rFonts w:asciiTheme="minorHAnsi" w:hAnsiTheme="minorHAnsi" w:cs="Courier New"/>
          <w:sz w:val="24"/>
          <w:szCs w:val="24"/>
        </w:rPr>
        <w:t xml:space="preserve">, </w:t>
      </w:r>
      <w:r w:rsidR="00927614" w:rsidRPr="00887115" w:rsidDel="009D1C4B">
        <w:rPr>
          <w:rFonts w:asciiTheme="minorHAnsi" w:hAnsiTheme="minorHAnsi" w:cs="Courier New"/>
          <w:sz w:val="24"/>
          <w:szCs w:val="24"/>
        </w:rPr>
        <w:t xml:space="preserve">the </w:t>
      </w:r>
      <w:r w:rsidR="00927614" w:rsidRPr="00887115">
        <w:rPr>
          <w:rFonts w:asciiTheme="minorHAnsi" w:hAnsiTheme="minorHAnsi" w:cs="Courier New"/>
          <w:sz w:val="24"/>
          <w:szCs w:val="24"/>
        </w:rPr>
        <w:t xml:space="preserve">FX rules </w:t>
      </w:r>
      <w:r w:rsidR="00927614" w:rsidRPr="00887115" w:rsidDel="009D1C4B">
        <w:rPr>
          <w:rFonts w:asciiTheme="minorHAnsi" w:hAnsiTheme="minorHAnsi" w:cs="Courier New"/>
          <w:sz w:val="24"/>
          <w:szCs w:val="24"/>
        </w:rPr>
        <w:t xml:space="preserve">are </w:t>
      </w:r>
      <w:r w:rsidR="00927614" w:rsidRPr="00887115">
        <w:rPr>
          <w:rFonts w:asciiTheme="minorHAnsi" w:hAnsiTheme="minorHAnsi" w:cs="Courier New"/>
          <w:sz w:val="24"/>
          <w:szCs w:val="24"/>
        </w:rPr>
        <w:t>different –</w:t>
      </w:r>
      <w:r w:rsidR="003B3F1C">
        <w:rPr>
          <w:rFonts w:asciiTheme="minorHAnsi" w:hAnsiTheme="minorHAnsi" w:cs="Courier New"/>
          <w:sz w:val="24"/>
          <w:szCs w:val="24"/>
        </w:rPr>
        <w:t xml:space="preserve"> </w:t>
      </w:r>
      <w:r w:rsidR="00927614" w:rsidRPr="00887115" w:rsidDel="009D1C4B">
        <w:rPr>
          <w:rFonts w:asciiTheme="minorHAnsi" w:hAnsiTheme="minorHAnsi" w:cs="Courier New"/>
          <w:sz w:val="24"/>
          <w:szCs w:val="24"/>
        </w:rPr>
        <w:t>and so are the</w:t>
      </w:r>
      <w:r w:rsidR="00927614" w:rsidRPr="00887115">
        <w:rPr>
          <w:rFonts w:asciiTheme="minorHAnsi" w:hAnsiTheme="minorHAnsi" w:cs="Courier New"/>
          <w:sz w:val="24"/>
          <w:szCs w:val="24"/>
        </w:rPr>
        <w:t xml:space="preserve"> teams </w:t>
      </w:r>
      <w:r w:rsidR="00927614" w:rsidRPr="00887115" w:rsidDel="009D1C4B">
        <w:rPr>
          <w:rFonts w:asciiTheme="minorHAnsi" w:hAnsiTheme="minorHAnsi" w:cs="Courier New"/>
          <w:sz w:val="24"/>
          <w:szCs w:val="24"/>
        </w:rPr>
        <w:t>you need</w:t>
      </w:r>
      <w:r w:rsidR="00927614" w:rsidRPr="00887115">
        <w:rPr>
          <w:rFonts w:asciiTheme="minorHAnsi" w:hAnsiTheme="minorHAnsi" w:cs="Courier New"/>
          <w:sz w:val="24"/>
          <w:szCs w:val="24"/>
        </w:rPr>
        <w:t xml:space="preserve"> on the ground.</w:t>
      </w:r>
    </w:p>
    <w:p w14:paraId="51FA032A" w14:textId="77777777" w:rsidR="00927614" w:rsidRPr="00887115" w:rsidRDefault="00927614" w:rsidP="00887115">
      <w:pPr>
        <w:pStyle w:val="PlainText"/>
        <w:jc w:val="both"/>
        <w:rPr>
          <w:rFonts w:asciiTheme="minorHAnsi" w:hAnsiTheme="minorHAnsi" w:cs="Courier New"/>
          <w:sz w:val="24"/>
          <w:szCs w:val="24"/>
        </w:rPr>
      </w:pPr>
    </w:p>
    <w:p w14:paraId="7F584203" w14:textId="7AC99DC9" w:rsidR="00927614" w:rsidRPr="00887115" w:rsidRDefault="00927614" w:rsidP="00887115">
      <w:pPr>
        <w:pStyle w:val="PlainText"/>
        <w:jc w:val="both"/>
        <w:rPr>
          <w:rFonts w:asciiTheme="minorHAnsi" w:hAnsiTheme="minorHAnsi" w:cs="Courier New"/>
          <w:sz w:val="24"/>
          <w:szCs w:val="24"/>
        </w:rPr>
      </w:pPr>
      <w:r w:rsidRPr="00887115">
        <w:rPr>
          <w:rFonts w:asciiTheme="minorHAnsi" w:hAnsiTheme="minorHAnsi" w:cs="Courier New"/>
          <w:sz w:val="24"/>
          <w:szCs w:val="24"/>
        </w:rPr>
        <w:t xml:space="preserve">This is the lens through which we first started engaging with </w:t>
      </w:r>
      <w:hyperlink r:id="rId10">
        <w:proofErr w:type="spellStart"/>
        <w:r w:rsidR="7A94E195" w:rsidRPr="370D1FDF">
          <w:rPr>
            <w:rStyle w:val="Hyperlink"/>
            <w:rFonts w:asciiTheme="minorHAnsi" w:hAnsiTheme="minorHAnsi" w:cs="Courier New"/>
            <w:sz w:val="24"/>
            <w:szCs w:val="24"/>
          </w:rPr>
          <w:t>Xflow</w:t>
        </w:r>
        <w:commentRangeStart w:id="2"/>
        <w:commentRangeEnd w:id="2"/>
        <w:proofErr w:type="spellEnd"/>
        <w:r>
          <w:rPr>
            <w:rStyle w:val="CommentReference"/>
            <w:sz w:val="21"/>
            <w:szCs w:val="21"/>
          </w:rPr>
          <w:commentReference w:id="2"/>
        </w:r>
      </w:hyperlink>
      <w:r w:rsidRPr="00887115">
        <w:rPr>
          <w:rFonts w:asciiTheme="minorHAnsi" w:hAnsiTheme="minorHAnsi" w:cs="Courier New"/>
          <w:sz w:val="24"/>
          <w:szCs w:val="24"/>
        </w:rPr>
        <w:t xml:space="preserve">, and why we are excited to </w:t>
      </w:r>
      <w:r w:rsidR="006470F9">
        <w:rPr>
          <w:rFonts w:asciiTheme="minorHAnsi" w:hAnsiTheme="minorHAnsi" w:cs="Courier New"/>
          <w:sz w:val="24"/>
          <w:szCs w:val="24"/>
        </w:rPr>
        <w:t xml:space="preserve">invest in the company and </w:t>
      </w:r>
      <w:r w:rsidRPr="00887115">
        <w:rPr>
          <w:rFonts w:asciiTheme="minorHAnsi" w:hAnsiTheme="minorHAnsi" w:cs="Courier New"/>
          <w:sz w:val="24"/>
          <w:szCs w:val="24"/>
        </w:rPr>
        <w:t>partner with Anand, Ashwi</w:t>
      </w:r>
      <w:r w:rsidR="00133057">
        <w:rPr>
          <w:rFonts w:asciiTheme="minorHAnsi" w:hAnsiTheme="minorHAnsi" w:cs="Courier New"/>
          <w:sz w:val="24"/>
          <w:szCs w:val="24"/>
        </w:rPr>
        <w:t>n, Abhiji</w:t>
      </w:r>
      <w:r w:rsidR="00C4452B">
        <w:rPr>
          <w:rFonts w:asciiTheme="minorHAnsi" w:hAnsiTheme="minorHAnsi" w:cs="Courier New"/>
          <w:sz w:val="24"/>
          <w:szCs w:val="24"/>
        </w:rPr>
        <w:t>t</w:t>
      </w:r>
      <w:r w:rsidR="009D1C4B">
        <w:rPr>
          <w:rFonts w:asciiTheme="minorHAnsi" w:hAnsiTheme="minorHAnsi" w:cs="Courier New"/>
          <w:sz w:val="24"/>
          <w:szCs w:val="24"/>
        </w:rPr>
        <w:t>,</w:t>
      </w:r>
      <w:r w:rsidR="00C4452B">
        <w:rPr>
          <w:rFonts w:asciiTheme="minorHAnsi" w:hAnsiTheme="minorHAnsi" w:cs="Courier New"/>
          <w:sz w:val="24"/>
          <w:szCs w:val="24"/>
        </w:rPr>
        <w:t xml:space="preserve"> a</w:t>
      </w:r>
      <w:r w:rsidRPr="00887115">
        <w:rPr>
          <w:rFonts w:asciiTheme="minorHAnsi" w:hAnsiTheme="minorHAnsi" w:cs="Courier New"/>
          <w:sz w:val="24"/>
          <w:szCs w:val="24"/>
        </w:rPr>
        <w:t>nd the team on their journey.</w:t>
      </w:r>
    </w:p>
    <w:p w14:paraId="77E97289" w14:textId="77777777" w:rsidR="00927614" w:rsidRPr="00887115" w:rsidRDefault="00927614" w:rsidP="00887115">
      <w:pPr>
        <w:pStyle w:val="PlainText"/>
        <w:jc w:val="both"/>
        <w:rPr>
          <w:rFonts w:asciiTheme="minorHAnsi" w:hAnsiTheme="minorHAnsi" w:cs="Courier New"/>
          <w:sz w:val="24"/>
          <w:szCs w:val="24"/>
        </w:rPr>
      </w:pPr>
    </w:p>
    <w:p w14:paraId="51DBDEF0" w14:textId="46B861B8" w:rsidR="00927614" w:rsidRPr="00887115" w:rsidRDefault="00927614" w:rsidP="00887115">
      <w:pPr>
        <w:pStyle w:val="PlainText"/>
        <w:jc w:val="both"/>
        <w:rPr>
          <w:rFonts w:asciiTheme="minorHAnsi" w:hAnsiTheme="minorHAnsi" w:cs="Courier New"/>
          <w:b/>
          <w:bCs/>
          <w:sz w:val="24"/>
          <w:szCs w:val="24"/>
        </w:rPr>
      </w:pPr>
      <w:r w:rsidRPr="00887115">
        <w:rPr>
          <w:rFonts w:asciiTheme="minorHAnsi" w:hAnsiTheme="minorHAnsi" w:cs="Courier New"/>
          <w:b/>
          <w:bCs/>
          <w:sz w:val="24"/>
          <w:szCs w:val="24"/>
        </w:rPr>
        <w:t>Why India, why now</w:t>
      </w:r>
    </w:p>
    <w:p w14:paraId="7B04900D" w14:textId="77777777" w:rsidR="00927614" w:rsidRPr="00887115" w:rsidRDefault="00927614" w:rsidP="00887115">
      <w:pPr>
        <w:pStyle w:val="PlainText"/>
        <w:jc w:val="both"/>
        <w:rPr>
          <w:rFonts w:asciiTheme="minorHAnsi" w:hAnsiTheme="minorHAnsi" w:cs="Courier New"/>
          <w:sz w:val="24"/>
          <w:szCs w:val="24"/>
        </w:rPr>
      </w:pPr>
    </w:p>
    <w:p w14:paraId="79172E04" w14:textId="3C59DE71" w:rsidR="00927614" w:rsidRPr="00887115" w:rsidRDefault="00927614" w:rsidP="00887115">
      <w:pPr>
        <w:pStyle w:val="PlainText"/>
        <w:jc w:val="both"/>
        <w:rPr>
          <w:rFonts w:asciiTheme="minorHAnsi" w:hAnsiTheme="minorHAnsi" w:cs="Courier New"/>
          <w:sz w:val="24"/>
          <w:szCs w:val="24"/>
        </w:rPr>
      </w:pPr>
      <w:r w:rsidRPr="00887115">
        <w:rPr>
          <w:rFonts w:asciiTheme="minorHAnsi" w:hAnsiTheme="minorHAnsi" w:cs="Courier New"/>
          <w:sz w:val="24"/>
          <w:szCs w:val="24"/>
        </w:rPr>
        <w:t xml:space="preserve">From a distance, the </w:t>
      </w:r>
      <w:r w:rsidR="1A1BFFB9" w:rsidRPr="370D1FDF">
        <w:rPr>
          <w:rFonts w:asciiTheme="minorHAnsi" w:hAnsiTheme="minorHAnsi" w:cs="Courier New"/>
          <w:sz w:val="24"/>
          <w:szCs w:val="24"/>
        </w:rPr>
        <w:t>opportunity</w:t>
      </w:r>
      <w:r w:rsidR="009D1C4B">
        <w:rPr>
          <w:rFonts w:asciiTheme="minorHAnsi" w:hAnsiTheme="minorHAnsi" w:cs="Courier New"/>
          <w:sz w:val="24"/>
          <w:szCs w:val="24"/>
        </w:rPr>
        <w:t xml:space="preserve"> is clear</w:t>
      </w:r>
      <w:r w:rsidRPr="00887115">
        <w:rPr>
          <w:rFonts w:asciiTheme="minorHAnsi" w:hAnsiTheme="minorHAnsi" w:cs="Courier New"/>
          <w:sz w:val="24"/>
          <w:szCs w:val="24"/>
        </w:rPr>
        <w:t>: cross</w:t>
      </w:r>
      <w:r w:rsidRPr="00887115">
        <w:rPr>
          <w:rFonts w:ascii="Cambria Math" w:hAnsi="Cambria Math" w:cs="Cambria Math"/>
          <w:sz w:val="24"/>
          <w:szCs w:val="24"/>
        </w:rPr>
        <w:t>‑</w:t>
      </w:r>
      <w:r w:rsidRPr="00887115">
        <w:rPr>
          <w:rFonts w:asciiTheme="minorHAnsi" w:hAnsiTheme="minorHAnsi" w:cs="Courier New"/>
          <w:sz w:val="24"/>
          <w:szCs w:val="24"/>
        </w:rPr>
        <w:t xml:space="preserve">border flows that touch India already </w:t>
      </w:r>
      <w:r w:rsidR="1A1BFFB9" w:rsidRPr="370D1FDF">
        <w:rPr>
          <w:rFonts w:asciiTheme="minorHAnsi" w:hAnsiTheme="minorHAnsi" w:cs="Courier New"/>
          <w:sz w:val="24"/>
          <w:szCs w:val="24"/>
        </w:rPr>
        <w:t>amount</w:t>
      </w:r>
      <w:r w:rsidR="009D1C4B">
        <w:rPr>
          <w:rFonts w:asciiTheme="minorHAnsi" w:hAnsiTheme="minorHAnsi" w:cs="Courier New"/>
          <w:sz w:val="24"/>
          <w:szCs w:val="24"/>
        </w:rPr>
        <w:t xml:space="preserve"> to</w:t>
      </w:r>
      <w:r w:rsidRPr="00887115">
        <w:rPr>
          <w:rFonts w:asciiTheme="minorHAnsi" w:hAnsiTheme="minorHAnsi" w:cs="Courier New"/>
          <w:sz w:val="24"/>
          <w:szCs w:val="24"/>
        </w:rPr>
        <w:t xml:space="preserve"> hundreds of billions of dollars annually, and they </w:t>
      </w:r>
      <w:r w:rsidR="1A1BFFB9" w:rsidRPr="370D1FDF">
        <w:rPr>
          <w:rFonts w:asciiTheme="minorHAnsi" w:hAnsiTheme="minorHAnsi" w:cs="Courier New"/>
          <w:sz w:val="24"/>
          <w:szCs w:val="24"/>
        </w:rPr>
        <w:t>continue</w:t>
      </w:r>
      <w:r w:rsidR="009D1C4B">
        <w:rPr>
          <w:rFonts w:asciiTheme="minorHAnsi" w:hAnsiTheme="minorHAnsi" w:cs="Courier New"/>
          <w:sz w:val="24"/>
          <w:szCs w:val="24"/>
        </w:rPr>
        <w:t xml:space="preserve"> to grow</w:t>
      </w:r>
      <w:r w:rsidRPr="00887115">
        <w:rPr>
          <w:rFonts w:asciiTheme="minorHAnsi" w:hAnsiTheme="minorHAnsi" w:cs="Courier New"/>
          <w:sz w:val="24"/>
          <w:szCs w:val="24"/>
        </w:rPr>
        <w:t xml:space="preserve"> as the country's </w:t>
      </w:r>
      <w:r w:rsidR="009D1C4B">
        <w:rPr>
          <w:rFonts w:asciiTheme="minorHAnsi" w:hAnsiTheme="minorHAnsi" w:cs="Courier New"/>
          <w:sz w:val="24"/>
          <w:szCs w:val="24"/>
        </w:rPr>
        <w:t xml:space="preserve">role in </w:t>
      </w:r>
      <w:r w:rsidR="001979E4">
        <w:rPr>
          <w:rFonts w:asciiTheme="minorHAnsi" w:hAnsiTheme="minorHAnsi" w:cs="Courier New"/>
          <w:sz w:val="24"/>
          <w:szCs w:val="24"/>
        </w:rPr>
        <w:t>international trade</w:t>
      </w:r>
      <w:r w:rsidRPr="00887115">
        <w:rPr>
          <w:rFonts w:asciiTheme="minorHAnsi" w:hAnsiTheme="minorHAnsi" w:cs="Courier New"/>
          <w:sz w:val="24"/>
          <w:szCs w:val="24"/>
        </w:rPr>
        <w:t xml:space="preserve"> </w:t>
      </w:r>
      <w:r w:rsidR="1A1BFFB9" w:rsidRPr="370D1FDF">
        <w:rPr>
          <w:rFonts w:asciiTheme="minorHAnsi" w:hAnsiTheme="minorHAnsi" w:cs="Courier New"/>
          <w:sz w:val="24"/>
          <w:szCs w:val="24"/>
        </w:rPr>
        <w:t>and</w:t>
      </w:r>
      <w:r w:rsidR="009D1C4B">
        <w:rPr>
          <w:rFonts w:asciiTheme="minorHAnsi" w:hAnsiTheme="minorHAnsi" w:cs="Courier New"/>
          <w:sz w:val="24"/>
          <w:szCs w:val="24"/>
        </w:rPr>
        <w:t xml:space="preserve"> services expands</w:t>
      </w:r>
      <w:r w:rsidRPr="00887115">
        <w:rPr>
          <w:rFonts w:asciiTheme="minorHAnsi" w:hAnsiTheme="minorHAnsi" w:cs="Courier New"/>
          <w:sz w:val="24"/>
          <w:szCs w:val="24"/>
        </w:rPr>
        <w:t xml:space="preserve">. Industrial policy, new trade </w:t>
      </w:r>
      <w:r w:rsidR="00A60AEE" w:rsidRPr="00887115">
        <w:rPr>
          <w:rFonts w:asciiTheme="minorHAnsi" w:hAnsiTheme="minorHAnsi" w:cs="Courier New"/>
          <w:sz w:val="24"/>
          <w:szCs w:val="24"/>
        </w:rPr>
        <w:t>agreements</w:t>
      </w:r>
      <w:r w:rsidR="009D1C4B">
        <w:rPr>
          <w:rFonts w:asciiTheme="minorHAnsi" w:hAnsiTheme="minorHAnsi" w:cs="Courier New"/>
          <w:sz w:val="24"/>
          <w:szCs w:val="24"/>
        </w:rPr>
        <w:t>,</w:t>
      </w:r>
      <w:r w:rsidRPr="00887115">
        <w:rPr>
          <w:rFonts w:asciiTheme="minorHAnsi" w:hAnsiTheme="minorHAnsi" w:cs="Courier New"/>
          <w:sz w:val="24"/>
          <w:szCs w:val="24"/>
        </w:rPr>
        <w:t xml:space="preserve"> and "+1" supply</w:t>
      </w:r>
      <w:r w:rsidRPr="00887115">
        <w:rPr>
          <w:rFonts w:ascii="Cambria Math" w:hAnsi="Cambria Math" w:cs="Cambria Math"/>
          <w:sz w:val="24"/>
          <w:szCs w:val="24"/>
        </w:rPr>
        <w:t>‑</w:t>
      </w:r>
      <w:r w:rsidRPr="00887115">
        <w:rPr>
          <w:rFonts w:asciiTheme="minorHAnsi" w:hAnsiTheme="minorHAnsi" w:cs="Courier New"/>
          <w:sz w:val="24"/>
          <w:szCs w:val="24"/>
        </w:rPr>
        <w:t>chain shifts are steadily routing more global production and services through India – and with that</w:t>
      </w:r>
      <w:r w:rsidR="009D1C4B">
        <w:rPr>
          <w:rFonts w:asciiTheme="minorHAnsi" w:hAnsiTheme="minorHAnsi" w:cs="Courier New"/>
          <w:sz w:val="24"/>
          <w:szCs w:val="24"/>
        </w:rPr>
        <w:t xml:space="preserve"> comes increasingly </w:t>
      </w:r>
      <w:r w:rsidRPr="00887115">
        <w:rPr>
          <w:rFonts w:asciiTheme="minorHAnsi" w:hAnsiTheme="minorHAnsi" w:cs="Courier New"/>
          <w:sz w:val="24"/>
          <w:szCs w:val="24"/>
        </w:rPr>
        <w:t xml:space="preserve">complex </w:t>
      </w:r>
      <w:r w:rsidR="00964C4C">
        <w:rPr>
          <w:rFonts w:asciiTheme="minorHAnsi" w:hAnsiTheme="minorHAnsi" w:cs="Courier New"/>
          <w:sz w:val="24"/>
          <w:szCs w:val="24"/>
        </w:rPr>
        <w:t xml:space="preserve">cross-border </w:t>
      </w:r>
      <w:r w:rsidRPr="00887115">
        <w:rPr>
          <w:rFonts w:asciiTheme="minorHAnsi" w:hAnsiTheme="minorHAnsi" w:cs="Courier New"/>
          <w:sz w:val="24"/>
          <w:szCs w:val="24"/>
        </w:rPr>
        <w:t>money movement.</w:t>
      </w:r>
    </w:p>
    <w:p w14:paraId="094D53DB" w14:textId="77777777" w:rsidR="00927614" w:rsidRPr="00887115" w:rsidRDefault="00927614" w:rsidP="00887115">
      <w:pPr>
        <w:pStyle w:val="PlainText"/>
        <w:jc w:val="both"/>
        <w:rPr>
          <w:rFonts w:asciiTheme="minorHAnsi" w:hAnsiTheme="minorHAnsi" w:cs="Courier New"/>
          <w:sz w:val="24"/>
          <w:szCs w:val="24"/>
        </w:rPr>
      </w:pPr>
    </w:p>
    <w:p w14:paraId="7696AA88" w14:textId="2F88E1A8" w:rsidR="00927614" w:rsidRPr="00887115" w:rsidRDefault="00927614" w:rsidP="00887115">
      <w:pPr>
        <w:pStyle w:val="PlainText"/>
        <w:jc w:val="both"/>
        <w:rPr>
          <w:rFonts w:asciiTheme="minorHAnsi" w:hAnsiTheme="minorHAnsi" w:cs="Courier New"/>
          <w:sz w:val="24"/>
          <w:szCs w:val="24"/>
        </w:rPr>
      </w:pPr>
      <w:r w:rsidRPr="00887115">
        <w:rPr>
          <w:rFonts w:asciiTheme="minorHAnsi" w:hAnsiTheme="minorHAnsi" w:cs="Courier New"/>
          <w:sz w:val="24"/>
          <w:szCs w:val="24"/>
        </w:rPr>
        <w:t xml:space="preserve">At the same time, </w:t>
      </w:r>
      <w:r w:rsidR="009D1C4B">
        <w:rPr>
          <w:rFonts w:asciiTheme="minorHAnsi" w:hAnsiTheme="minorHAnsi" w:cs="Courier New"/>
          <w:sz w:val="24"/>
          <w:szCs w:val="24"/>
        </w:rPr>
        <w:t xml:space="preserve">the </w:t>
      </w:r>
      <w:r w:rsidR="00EB187B" w:rsidRPr="00887115">
        <w:rPr>
          <w:rFonts w:asciiTheme="minorHAnsi" w:hAnsiTheme="minorHAnsi" w:cs="Courier New"/>
          <w:sz w:val="24"/>
          <w:szCs w:val="24"/>
        </w:rPr>
        <w:t>regulatory</w:t>
      </w:r>
      <w:r w:rsidRPr="00887115">
        <w:rPr>
          <w:rFonts w:asciiTheme="minorHAnsi" w:hAnsiTheme="minorHAnsi" w:cs="Courier New"/>
          <w:sz w:val="24"/>
          <w:szCs w:val="24"/>
        </w:rPr>
        <w:t xml:space="preserve"> architecture is becoming </w:t>
      </w:r>
      <w:r w:rsidR="1A1BFFB9" w:rsidRPr="370D1FDF">
        <w:rPr>
          <w:rFonts w:asciiTheme="minorHAnsi" w:hAnsiTheme="minorHAnsi" w:cs="Courier New"/>
          <w:sz w:val="24"/>
          <w:szCs w:val="24"/>
        </w:rPr>
        <w:t>more</w:t>
      </w:r>
      <w:r w:rsidR="009D1C4B">
        <w:rPr>
          <w:rFonts w:asciiTheme="minorHAnsi" w:hAnsiTheme="minorHAnsi" w:cs="Courier New"/>
          <w:sz w:val="24"/>
          <w:szCs w:val="24"/>
        </w:rPr>
        <w:t xml:space="preserve"> defined</w:t>
      </w:r>
      <w:r w:rsidRPr="00887115">
        <w:rPr>
          <w:rFonts w:asciiTheme="minorHAnsi" w:hAnsiTheme="minorHAnsi" w:cs="Courier New"/>
          <w:sz w:val="24"/>
          <w:szCs w:val="24"/>
        </w:rPr>
        <w:t xml:space="preserve">. Over the last few </w:t>
      </w:r>
      <w:r w:rsidR="00464BBD" w:rsidRPr="00887115">
        <w:rPr>
          <w:rFonts w:asciiTheme="minorHAnsi" w:hAnsiTheme="minorHAnsi" w:cs="Courier New"/>
          <w:sz w:val="24"/>
          <w:szCs w:val="24"/>
        </w:rPr>
        <w:t>years,</w:t>
      </w:r>
      <w:r w:rsidRPr="00887115">
        <w:rPr>
          <w:rFonts w:asciiTheme="minorHAnsi" w:hAnsiTheme="minorHAnsi" w:cs="Courier New"/>
          <w:sz w:val="24"/>
          <w:szCs w:val="24"/>
        </w:rPr>
        <w:t xml:space="preserve"> RBI</w:t>
      </w:r>
      <w:r w:rsidR="00B26836" w:rsidRPr="00887115">
        <w:rPr>
          <w:rFonts w:asciiTheme="minorHAnsi" w:hAnsiTheme="minorHAnsi" w:cs="Courier New"/>
          <w:sz w:val="24"/>
          <w:szCs w:val="24"/>
        </w:rPr>
        <w:t xml:space="preserve"> (Indian Central Bank)</w:t>
      </w:r>
      <w:r w:rsidRPr="00887115">
        <w:rPr>
          <w:rFonts w:asciiTheme="minorHAnsi" w:hAnsiTheme="minorHAnsi" w:cs="Courier New"/>
          <w:sz w:val="24"/>
          <w:szCs w:val="24"/>
        </w:rPr>
        <w:t xml:space="preserve"> has introduced a dedicated Payment Aggregator</w:t>
      </w:r>
      <w:r w:rsidR="00134369" w:rsidRPr="00887115">
        <w:rPr>
          <w:rFonts w:asciiTheme="minorHAnsi" w:hAnsiTheme="minorHAnsi" w:cs="Courier New"/>
          <w:sz w:val="24"/>
          <w:szCs w:val="24"/>
        </w:rPr>
        <w:t>-</w:t>
      </w:r>
      <w:r w:rsidRPr="00887115">
        <w:rPr>
          <w:rFonts w:asciiTheme="minorHAnsi" w:hAnsiTheme="minorHAnsi" w:cs="Courier New"/>
          <w:sz w:val="24"/>
          <w:szCs w:val="24"/>
        </w:rPr>
        <w:t>Cross Border (PA</w:t>
      </w:r>
      <w:r w:rsidRPr="00887115">
        <w:rPr>
          <w:rFonts w:ascii="Cambria Math" w:hAnsi="Cambria Math" w:cs="Cambria Math"/>
          <w:sz w:val="24"/>
          <w:szCs w:val="24"/>
        </w:rPr>
        <w:t>‑</w:t>
      </w:r>
      <w:r w:rsidRPr="00887115">
        <w:rPr>
          <w:rFonts w:asciiTheme="minorHAnsi" w:hAnsiTheme="minorHAnsi" w:cs="Courier New"/>
          <w:sz w:val="24"/>
          <w:szCs w:val="24"/>
        </w:rPr>
        <w:t>CB) licen</w:t>
      </w:r>
      <w:r w:rsidR="00134369" w:rsidRPr="00887115">
        <w:rPr>
          <w:rFonts w:asciiTheme="minorHAnsi" w:hAnsiTheme="minorHAnsi" w:cs="Courier New"/>
          <w:sz w:val="24"/>
          <w:szCs w:val="24"/>
        </w:rPr>
        <w:t>s</w:t>
      </w:r>
      <w:r w:rsidRPr="00887115">
        <w:rPr>
          <w:rFonts w:asciiTheme="minorHAnsi" w:hAnsiTheme="minorHAnsi" w:cs="Courier New"/>
          <w:sz w:val="24"/>
          <w:szCs w:val="24"/>
        </w:rPr>
        <w:t>e, increased data</w:t>
      </w:r>
      <w:r w:rsidRPr="00887115">
        <w:rPr>
          <w:rFonts w:ascii="Cambria Math" w:hAnsi="Cambria Math" w:cs="Cambria Math"/>
          <w:sz w:val="24"/>
          <w:szCs w:val="24"/>
        </w:rPr>
        <w:t>‑</w:t>
      </w:r>
      <w:r w:rsidR="00134369" w:rsidRPr="00887115">
        <w:rPr>
          <w:rFonts w:asciiTheme="minorHAnsi" w:hAnsiTheme="minorHAnsi" w:cs="Courier New"/>
          <w:sz w:val="24"/>
          <w:szCs w:val="24"/>
        </w:rPr>
        <w:t>localization</w:t>
      </w:r>
      <w:r w:rsidRPr="00887115">
        <w:rPr>
          <w:rFonts w:asciiTheme="minorHAnsi" w:hAnsiTheme="minorHAnsi" w:cs="Courier New"/>
          <w:sz w:val="24"/>
          <w:szCs w:val="24"/>
        </w:rPr>
        <w:t xml:space="preserve"> requirements</w:t>
      </w:r>
      <w:r w:rsidR="009D1C4B">
        <w:rPr>
          <w:rFonts w:asciiTheme="minorHAnsi" w:hAnsiTheme="minorHAnsi" w:cs="Courier New"/>
          <w:sz w:val="24"/>
          <w:szCs w:val="24"/>
        </w:rPr>
        <w:t>,</w:t>
      </w:r>
      <w:r w:rsidRPr="00887115">
        <w:rPr>
          <w:rFonts w:asciiTheme="minorHAnsi" w:hAnsiTheme="minorHAnsi" w:cs="Courier New"/>
          <w:sz w:val="24"/>
          <w:szCs w:val="24"/>
        </w:rPr>
        <w:t xml:space="preserve"> and pushed for </w:t>
      </w:r>
      <w:r w:rsidR="1A1BFFB9" w:rsidRPr="370D1FDF">
        <w:rPr>
          <w:rFonts w:asciiTheme="minorHAnsi" w:hAnsiTheme="minorHAnsi" w:cs="Courier New"/>
          <w:sz w:val="24"/>
          <w:szCs w:val="24"/>
        </w:rPr>
        <w:t>greater</w:t>
      </w:r>
      <w:r w:rsidR="009D1C4B" w:rsidRPr="00887115">
        <w:rPr>
          <w:rFonts w:asciiTheme="minorHAnsi" w:hAnsiTheme="minorHAnsi" w:cs="Courier New"/>
          <w:sz w:val="24"/>
          <w:szCs w:val="24"/>
        </w:rPr>
        <w:t xml:space="preserve"> </w:t>
      </w:r>
      <w:r w:rsidRPr="00887115">
        <w:rPr>
          <w:rFonts w:asciiTheme="minorHAnsi" w:hAnsiTheme="minorHAnsi" w:cs="Courier New"/>
          <w:sz w:val="24"/>
          <w:szCs w:val="24"/>
        </w:rPr>
        <w:t>visibility around tax and FX compliance. Cross</w:t>
      </w:r>
      <w:r w:rsidRPr="00887115">
        <w:rPr>
          <w:rFonts w:ascii="Cambria Math" w:hAnsi="Cambria Math" w:cs="Cambria Math"/>
          <w:sz w:val="24"/>
          <w:szCs w:val="24"/>
        </w:rPr>
        <w:t>‑</w:t>
      </w:r>
      <w:r w:rsidRPr="00887115">
        <w:rPr>
          <w:rFonts w:asciiTheme="minorHAnsi" w:hAnsiTheme="minorHAnsi" w:cs="Courier New"/>
          <w:sz w:val="24"/>
          <w:szCs w:val="24"/>
        </w:rPr>
        <w:t xml:space="preserve">border </w:t>
      </w:r>
      <w:r w:rsidR="0091629F" w:rsidRPr="00887115">
        <w:rPr>
          <w:rFonts w:asciiTheme="minorHAnsi" w:hAnsiTheme="minorHAnsi" w:cs="Courier New"/>
          <w:sz w:val="24"/>
          <w:szCs w:val="24"/>
        </w:rPr>
        <w:t>payments</w:t>
      </w:r>
      <w:r w:rsidR="00B25623" w:rsidRPr="00887115">
        <w:rPr>
          <w:rFonts w:asciiTheme="minorHAnsi" w:hAnsiTheme="minorHAnsi" w:cs="Courier New"/>
          <w:sz w:val="24"/>
          <w:szCs w:val="24"/>
        </w:rPr>
        <w:t xml:space="preserve"> for non-bank players</w:t>
      </w:r>
      <w:r w:rsidR="0091629F" w:rsidRPr="00887115">
        <w:rPr>
          <w:rFonts w:asciiTheme="minorHAnsi" w:hAnsiTheme="minorHAnsi" w:cs="Courier New"/>
          <w:sz w:val="24"/>
          <w:szCs w:val="24"/>
        </w:rPr>
        <w:t xml:space="preserve">, </w:t>
      </w:r>
      <w:r w:rsidR="5FDD3036" w:rsidRPr="370D1FDF">
        <w:rPr>
          <w:rFonts w:asciiTheme="minorHAnsi" w:hAnsiTheme="minorHAnsi" w:cs="Courier New"/>
          <w:sz w:val="24"/>
          <w:szCs w:val="24"/>
        </w:rPr>
        <w:t>have</w:t>
      </w:r>
      <w:r w:rsidR="00EE6F6A" w:rsidRPr="00887115" w:rsidDel="009D1C4B">
        <w:rPr>
          <w:rFonts w:asciiTheme="minorHAnsi" w:hAnsiTheme="minorHAnsi" w:cs="Courier New"/>
          <w:sz w:val="24"/>
          <w:szCs w:val="24"/>
        </w:rPr>
        <w:t xml:space="preserve"> </w:t>
      </w:r>
      <w:r w:rsidR="009D1C4B">
        <w:rPr>
          <w:rFonts w:asciiTheme="minorHAnsi" w:hAnsiTheme="minorHAnsi" w:cs="Courier New"/>
          <w:sz w:val="24"/>
          <w:szCs w:val="24"/>
        </w:rPr>
        <w:t>shifted</w:t>
      </w:r>
      <w:r w:rsidR="009D1C4B" w:rsidRPr="00887115">
        <w:rPr>
          <w:rFonts w:asciiTheme="minorHAnsi" w:hAnsiTheme="minorHAnsi" w:cs="Courier New"/>
          <w:sz w:val="24"/>
          <w:szCs w:val="24"/>
        </w:rPr>
        <w:t xml:space="preserve"> </w:t>
      </w:r>
      <w:r w:rsidR="00EE6F6A" w:rsidRPr="00887115">
        <w:rPr>
          <w:rFonts w:asciiTheme="minorHAnsi" w:hAnsiTheme="minorHAnsi" w:cs="Courier New"/>
          <w:sz w:val="24"/>
          <w:szCs w:val="24"/>
        </w:rPr>
        <w:t xml:space="preserve">from being </w:t>
      </w:r>
      <w:r w:rsidRPr="00887115">
        <w:rPr>
          <w:rFonts w:asciiTheme="minorHAnsi" w:hAnsiTheme="minorHAnsi" w:cs="Courier New"/>
          <w:sz w:val="24"/>
          <w:szCs w:val="24"/>
        </w:rPr>
        <w:t>a grey zone</w:t>
      </w:r>
      <w:r w:rsidR="00EE6F6A" w:rsidRPr="00887115">
        <w:rPr>
          <w:rFonts w:asciiTheme="minorHAnsi" w:hAnsiTheme="minorHAnsi" w:cs="Courier New"/>
          <w:sz w:val="24"/>
          <w:szCs w:val="24"/>
        </w:rPr>
        <w:t xml:space="preserve"> to a </w:t>
      </w:r>
      <w:r w:rsidRPr="00887115">
        <w:rPr>
          <w:rFonts w:asciiTheme="minorHAnsi" w:hAnsiTheme="minorHAnsi" w:cs="Courier New"/>
          <w:sz w:val="24"/>
          <w:szCs w:val="24"/>
        </w:rPr>
        <w:t>well</w:t>
      </w:r>
      <w:r w:rsidRPr="00887115">
        <w:rPr>
          <w:rFonts w:ascii="Cambria Math" w:hAnsi="Cambria Math" w:cs="Cambria Math"/>
          <w:sz w:val="24"/>
          <w:szCs w:val="24"/>
        </w:rPr>
        <w:t>‑</w:t>
      </w:r>
      <w:r w:rsidRPr="00887115">
        <w:rPr>
          <w:rFonts w:asciiTheme="minorHAnsi" w:hAnsiTheme="minorHAnsi" w:cs="Courier New"/>
          <w:sz w:val="24"/>
          <w:szCs w:val="24"/>
        </w:rPr>
        <w:t xml:space="preserve">defined, permissioned activity with </w:t>
      </w:r>
      <w:r w:rsidR="1A1BFFB9" w:rsidRPr="370D1FDF">
        <w:rPr>
          <w:rFonts w:asciiTheme="minorHAnsi" w:hAnsiTheme="minorHAnsi" w:cs="Courier New"/>
          <w:sz w:val="24"/>
          <w:szCs w:val="24"/>
        </w:rPr>
        <w:t>explicit</w:t>
      </w:r>
      <w:r w:rsidR="009D1C4B">
        <w:rPr>
          <w:rFonts w:asciiTheme="minorHAnsi" w:hAnsiTheme="minorHAnsi" w:cs="Courier New"/>
          <w:sz w:val="24"/>
          <w:szCs w:val="24"/>
        </w:rPr>
        <w:t xml:space="preserve"> standards for</w:t>
      </w:r>
      <w:r w:rsidRPr="00887115">
        <w:rPr>
          <w:rFonts w:asciiTheme="minorHAnsi" w:hAnsiTheme="minorHAnsi" w:cs="Courier New"/>
          <w:sz w:val="24"/>
          <w:szCs w:val="24"/>
        </w:rPr>
        <w:t xml:space="preserve"> </w:t>
      </w:r>
      <w:r w:rsidR="00EE6F6A" w:rsidRPr="00887115">
        <w:rPr>
          <w:rFonts w:asciiTheme="minorHAnsi" w:hAnsiTheme="minorHAnsi" w:cs="Courier New"/>
          <w:sz w:val="24"/>
          <w:szCs w:val="24"/>
        </w:rPr>
        <w:t>c</w:t>
      </w:r>
      <w:r w:rsidRPr="00887115">
        <w:rPr>
          <w:rFonts w:asciiTheme="minorHAnsi" w:hAnsiTheme="minorHAnsi" w:cs="Courier New"/>
          <w:sz w:val="24"/>
          <w:szCs w:val="24"/>
        </w:rPr>
        <w:t>ontrols and reporting.</w:t>
      </w:r>
    </w:p>
    <w:p w14:paraId="0D192988" w14:textId="77777777" w:rsidR="00927614" w:rsidRPr="00887115" w:rsidRDefault="00927614" w:rsidP="00887115">
      <w:pPr>
        <w:pStyle w:val="PlainText"/>
        <w:jc w:val="both"/>
        <w:rPr>
          <w:rFonts w:asciiTheme="minorHAnsi" w:hAnsiTheme="minorHAnsi" w:cs="Courier New"/>
          <w:sz w:val="24"/>
          <w:szCs w:val="24"/>
        </w:rPr>
      </w:pPr>
    </w:p>
    <w:p w14:paraId="195AFF48" w14:textId="54B6A3A1" w:rsidR="00927614" w:rsidRPr="00887115" w:rsidRDefault="00927614" w:rsidP="00887115">
      <w:pPr>
        <w:pStyle w:val="PlainText"/>
        <w:jc w:val="both"/>
        <w:rPr>
          <w:rFonts w:asciiTheme="minorHAnsi" w:hAnsiTheme="minorHAnsi" w:cs="Courier New"/>
          <w:sz w:val="24"/>
          <w:szCs w:val="24"/>
        </w:rPr>
      </w:pPr>
      <w:r w:rsidRPr="00887115">
        <w:rPr>
          <w:rFonts w:asciiTheme="minorHAnsi" w:hAnsiTheme="minorHAnsi" w:cs="Courier New"/>
          <w:sz w:val="24"/>
          <w:szCs w:val="24"/>
        </w:rPr>
        <w:t xml:space="preserve">If India's role in global </w:t>
      </w:r>
      <w:r w:rsidR="1A1BFFB9" w:rsidRPr="370D1FDF">
        <w:rPr>
          <w:rFonts w:asciiTheme="minorHAnsi" w:hAnsiTheme="minorHAnsi" w:cs="Courier New"/>
          <w:sz w:val="24"/>
          <w:szCs w:val="24"/>
        </w:rPr>
        <w:t>commerce</w:t>
      </w:r>
      <w:r w:rsidRPr="00887115" w:rsidDel="009D1C4B">
        <w:rPr>
          <w:rFonts w:asciiTheme="minorHAnsi" w:hAnsiTheme="minorHAnsi" w:cs="Courier New"/>
          <w:sz w:val="24"/>
          <w:szCs w:val="24"/>
        </w:rPr>
        <w:t xml:space="preserve"> </w:t>
      </w:r>
      <w:r w:rsidRPr="00887115">
        <w:rPr>
          <w:rFonts w:asciiTheme="minorHAnsi" w:hAnsiTheme="minorHAnsi" w:cs="Courier New"/>
          <w:sz w:val="24"/>
          <w:szCs w:val="24"/>
        </w:rPr>
        <w:t>continue</w:t>
      </w:r>
      <w:r w:rsidR="009D1C4B">
        <w:rPr>
          <w:rFonts w:asciiTheme="minorHAnsi" w:hAnsiTheme="minorHAnsi" w:cs="Courier New"/>
          <w:sz w:val="24"/>
          <w:szCs w:val="24"/>
        </w:rPr>
        <w:t>s</w:t>
      </w:r>
      <w:r w:rsidRPr="00887115">
        <w:rPr>
          <w:rFonts w:asciiTheme="minorHAnsi" w:hAnsiTheme="minorHAnsi" w:cs="Courier New"/>
          <w:sz w:val="24"/>
          <w:szCs w:val="24"/>
        </w:rPr>
        <w:t xml:space="preserve"> to grow – and we </w:t>
      </w:r>
      <w:r w:rsidR="009D1C4B">
        <w:rPr>
          <w:rFonts w:asciiTheme="minorHAnsi" w:hAnsiTheme="minorHAnsi" w:cs="Courier New"/>
          <w:sz w:val="24"/>
          <w:szCs w:val="24"/>
        </w:rPr>
        <w:t>believe it will</w:t>
      </w:r>
      <w:r w:rsidR="009D1C4B" w:rsidRPr="00887115">
        <w:rPr>
          <w:rFonts w:asciiTheme="minorHAnsi" w:hAnsiTheme="minorHAnsi" w:cs="Courier New"/>
          <w:sz w:val="24"/>
          <w:szCs w:val="24"/>
        </w:rPr>
        <w:t xml:space="preserve"> </w:t>
      </w:r>
      <w:r w:rsidRPr="00887115">
        <w:rPr>
          <w:rFonts w:asciiTheme="minorHAnsi" w:hAnsiTheme="minorHAnsi" w:cs="Courier New"/>
          <w:sz w:val="24"/>
          <w:szCs w:val="24"/>
        </w:rPr>
        <w:t xml:space="preserve">– then </w:t>
      </w:r>
      <w:r w:rsidR="1A1BFFB9" w:rsidRPr="370D1FDF">
        <w:rPr>
          <w:rFonts w:asciiTheme="minorHAnsi" w:hAnsiTheme="minorHAnsi" w:cs="Courier New"/>
          <w:sz w:val="24"/>
          <w:szCs w:val="24"/>
        </w:rPr>
        <w:t>modern</w:t>
      </w:r>
      <w:r w:rsidRPr="00887115">
        <w:rPr>
          <w:rFonts w:asciiTheme="minorHAnsi" w:hAnsiTheme="minorHAnsi" w:cs="Courier New"/>
          <w:sz w:val="24"/>
          <w:szCs w:val="24"/>
        </w:rPr>
        <w:t xml:space="preserve"> infrastructure </w:t>
      </w:r>
      <w:r w:rsidR="009D1C4B">
        <w:rPr>
          <w:rFonts w:asciiTheme="minorHAnsi" w:hAnsiTheme="minorHAnsi" w:cs="Courier New"/>
          <w:sz w:val="24"/>
          <w:szCs w:val="24"/>
        </w:rPr>
        <w:t>must be built to</w:t>
      </w:r>
      <w:r w:rsidR="009D1C4B" w:rsidRPr="00887115">
        <w:rPr>
          <w:rFonts w:asciiTheme="minorHAnsi" w:hAnsiTheme="minorHAnsi" w:cs="Courier New"/>
          <w:sz w:val="24"/>
          <w:szCs w:val="24"/>
        </w:rPr>
        <w:t xml:space="preserve"> </w:t>
      </w:r>
      <w:r w:rsidR="7A94E195" w:rsidRPr="370D1FDF">
        <w:rPr>
          <w:rFonts w:asciiTheme="minorHAnsi" w:hAnsiTheme="minorHAnsi" w:cs="Courier New"/>
          <w:sz w:val="24"/>
          <w:szCs w:val="24"/>
        </w:rPr>
        <w:t>make</w:t>
      </w:r>
      <w:r w:rsidRPr="00887115">
        <w:rPr>
          <w:rFonts w:asciiTheme="minorHAnsi" w:hAnsiTheme="minorHAnsi" w:cs="Courier New"/>
          <w:sz w:val="24"/>
          <w:szCs w:val="24"/>
        </w:rPr>
        <w:t xml:space="preserve"> these flows </w:t>
      </w:r>
      <w:r w:rsidR="007B7C3E" w:rsidRPr="00887115">
        <w:rPr>
          <w:rFonts w:asciiTheme="minorHAnsi" w:hAnsiTheme="minorHAnsi" w:cs="Courier New"/>
          <w:sz w:val="24"/>
          <w:szCs w:val="24"/>
        </w:rPr>
        <w:t xml:space="preserve">accessible, </w:t>
      </w:r>
      <w:r w:rsidR="009D1C4B">
        <w:rPr>
          <w:rFonts w:asciiTheme="minorHAnsi" w:hAnsiTheme="minorHAnsi" w:cs="Courier New"/>
          <w:sz w:val="24"/>
          <w:szCs w:val="24"/>
        </w:rPr>
        <w:t xml:space="preserve">more cost-effective, </w:t>
      </w:r>
      <w:r w:rsidRPr="00887115">
        <w:rPr>
          <w:rFonts w:asciiTheme="minorHAnsi" w:hAnsiTheme="minorHAnsi" w:cs="Courier New"/>
          <w:sz w:val="24"/>
          <w:szCs w:val="24"/>
        </w:rPr>
        <w:t>faster</w:t>
      </w:r>
      <w:r w:rsidR="009D1C4B">
        <w:rPr>
          <w:rFonts w:asciiTheme="minorHAnsi" w:hAnsiTheme="minorHAnsi" w:cs="Courier New"/>
          <w:sz w:val="24"/>
          <w:szCs w:val="24"/>
        </w:rPr>
        <w:t>,</w:t>
      </w:r>
      <w:r w:rsidRPr="00887115">
        <w:rPr>
          <w:rFonts w:asciiTheme="minorHAnsi" w:hAnsiTheme="minorHAnsi" w:cs="Courier New"/>
          <w:sz w:val="24"/>
          <w:szCs w:val="24"/>
        </w:rPr>
        <w:t xml:space="preserve"> and fully compliant for Indian businesses. </w:t>
      </w:r>
      <w:r w:rsidR="009D1C4B">
        <w:rPr>
          <w:rFonts w:asciiTheme="minorHAnsi" w:hAnsiTheme="minorHAnsi" w:cs="Courier New"/>
          <w:sz w:val="24"/>
          <w:szCs w:val="24"/>
        </w:rPr>
        <w:t xml:space="preserve">That is precisely what </w:t>
      </w:r>
      <w:proofErr w:type="spellStart"/>
      <w:r w:rsidRPr="00887115">
        <w:rPr>
          <w:rFonts w:asciiTheme="minorHAnsi" w:hAnsiTheme="minorHAnsi" w:cs="Courier New"/>
          <w:sz w:val="24"/>
          <w:szCs w:val="24"/>
        </w:rPr>
        <w:t>Xflow</w:t>
      </w:r>
      <w:proofErr w:type="spellEnd"/>
      <w:r w:rsidRPr="00887115">
        <w:rPr>
          <w:rFonts w:asciiTheme="minorHAnsi" w:hAnsiTheme="minorHAnsi" w:cs="Courier New"/>
          <w:sz w:val="24"/>
          <w:szCs w:val="24"/>
        </w:rPr>
        <w:t xml:space="preserve"> is </w:t>
      </w:r>
      <w:r w:rsidR="1A1BFFB9" w:rsidRPr="370D1FDF">
        <w:rPr>
          <w:rFonts w:asciiTheme="minorHAnsi" w:hAnsiTheme="minorHAnsi" w:cs="Courier New"/>
          <w:sz w:val="24"/>
          <w:szCs w:val="24"/>
        </w:rPr>
        <w:t>building</w:t>
      </w:r>
      <w:r w:rsidRPr="00887115">
        <w:rPr>
          <w:rFonts w:asciiTheme="minorHAnsi" w:hAnsiTheme="minorHAnsi" w:cs="Courier New"/>
          <w:sz w:val="24"/>
          <w:szCs w:val="24"/>
        </w:rPr>
        <w:t>.</w:t>
      </w:r>
    </w:p>
    <w:p w14:paraId="53001B76" w14:textId="77777777" w:rsidR="00927614" w:rsidRPr="00887115" w:rsidRDefault="00927614" w:rsidP="00887115">
      <w:pPr>
        <w:pStyle w:val="PlainText"/>
        <w:jc w:val="both"/>
        <w:rPr>
          <w:rFonts w:asciiTheme="minorHAnsi" w:hAnsiTheme="minorHAnsi" w:cs="Courier New"/>
          <w:sz w:val="24"/>
          <w:szCs w:val="24"/>
        </w:rPr>
      </w:pPr>
    </w:p>
    <w:p w14:paraId="462A6172" w14:textId="5AB3EE05" w:rsidR="00927614" w:rsidRPr="00887115" w:rsidRDefault="1A1BFFB9" w:rsidP="00887115">
      <w:pPr>
        <w:pStyle w:val="PlainText"/>
        <w:jc w:val="both"/>
        <w:rPr>
          <w:rFonts w:asciiTheme="minorHAnsi" w:hAnsiTheme="minorHAnsi" w:cs="Courier New"/>
          <w:sz w:val="24"/>
          <w:szCs w:val="24"/>
        </w:rPr>
      </w:pPr>
      <w:r w:rsidRPr="370D1FDF">
        <w:rPr>
          <w:rFonts w:asciiTheme="minorHAnsi" w:hAnsiTheme="minorHAnsi" w:cs="Courier New"/>
          <w:sz w:val="24"/>
          <w:szCs w:val="24"/>
        </w:rPr>
        <w:t>This</w:t>
      </w:r>
      <w:r w:rsidR="009D1C4B">
        <w:rPr>
          <w:rFonts w:asciiTheme="minorHAnsi" w:hAnsiTheme="minorHAnsi" w:cs="Courier New"/>
          <w:sz w:val="24"/>
          <w:szCs w:val="24"/>
        </w:rPr>
        <w:t xml:space="preserve"> belief fits within</w:t>
      </w:r>
      <w:r w:rsidR="00927614" w:rsidRPr="00887115">
        <w:rPr>
          <w:rFonts w:asciiTheme="minorHAnsi" w:hAnsiTheme="minorHAnsi" w:cs="Courier New"/>
          <w:sz w:val="24"/>
          <w:szCs w:val="24"/>
        </w:rPr>
        <w:t xml:space="preserve"> a much broader conviction at PayPal Ventures: global money movement is being rebuilt corridor by corridor</w:t>
      </w:r>
      <w:r w:rsidR="007B7C3E" w:rsidRPr="00887115">
        <w:rPr>
          <w:rFonts w:asciiTheme="minorHAnsi" w:hAnsiTheme="minorHAnsi" w:cs="Courier New"/>
          <w:sz w:val="24"/>
          <w:szCs w:val="24"/>
        </w:rPr>
        <w:t xml:space="preserve">, </w:t>
      </w:r>
      <w:r w:rsidR="009D1C4B">
        <w:rPr>
          <w:rFonts w:asciiTheme="minorHAnsi" w:hAnsiTheme="minorHAnsi" w:cs="Courier New"/>
          <w:sz w:val="24"/>
          <w:szCs w:val="24"/>
        </w:rPr>
        <w:t>with</w:t>
      </w:r>
      <w:r w:rsidR="009D1C4B" w:rsidRPr="00887115">
        <w:rPr>
          <w:rFonts w:asciiTheme="minorHAnsi" w:hAnsiTheme="minorHAnsi" w:cs="Courier New"/>
          <w:sz w:val="24"/>
          <w:szCs w:val="24"/>
        </w:rPr>
        <w:t xml:space="preserve"> </w:t>
      </w:r>
      <w:r w:rsidR="00927614" w:rsidRPr="00887115">
        <w:rPr>
          <w:rFonts w:asciiTheme="minorHAnsi" w:hAnsiTheme="minorHAnsi" w:cs="Courier New"/>
          <w:sz w:val="24"/>
          <w:szCs w:val="24"/>
        </w:rPr>
        <w:t>modern, software</w:t>
      </w:r>
      <w:r w:rsidR="00927614" w:rsidRPr="00887115">
        <w:rPr>
          <w:rFonts w:ascii="Cambria Math" w:hAnsi="Cambria Math" w:cs="Cambria Math"/>
          <w:sz w:val="24"/>
          <w:szCs w:val="24"/>
        </w:rPr>
        <w:t>‑</w:t>
      </w:r>
      <w:r w:rsidR="00927614" w:rsidRPr="00887115">
        <w:rPr>
          <w:rFonts w:asciiTheme="minorHAnsi" w:hAnsiTheme="minorHAnsi" w:cs="Courier New"/>
          <w:sz w:val="24"/>
          <w:szCs w:val="24"/>
        </w:rPr>
        <w:t>driven infrastructure</w:t>
      </w:r>
      <w:r w:rsidR="007B7C3E" w:rsidRPr="00887115">
        <w:rPr>
          <w:rFonts w:asciiTheme="minorHAnsi" w:hAnsiTheme="minorHAnsi" w:cs="Courier New"/>
          <w:sz w:val="24"/>
          <w:szCs w:val="24"/>
        </w:rPr>
        <w:t xml:space="preserve"> </w:t>
      </w:r>
      <w:r w:rsidRPr="370D1FDF">
        <w:rPr>
          <w:rFonts w:asciiTheme="minorHAnsi" w:hAnsiTheme="minorHAnsi" w:cs="Courier New"/>
          <w:sz w:val="24"/>
          <w:szCs w:val="24"/>
        </w:rPr>
        <w:t>replacing</w:t>
      </w:r>
      <w:r w:rsidR="007B7C3E" w:rsidRPr="00887115">
        <w:rPr>
          <w:rFonts w:asciiTheme="minorHAnsi" w:hAnsiTheme="minorHAnsi" w:cs="Courier New"/>
          <w:sz w:val="24"/>
          <w:szCs w:val="24"/>
        </w:rPr>
        <w:t xml:space="preserve"> </w:t>
      </w:r>
      <w:r w:rsidR="008215E7" w:rsidRPr="00887115">
        <w:rPr>
          <w:rFonts w:asciiTheme="minorHAnsi" w:hAnsiTheme="minorHAnsi" w:cs="Courier New"/>
          <w:sz w:val="24"/>
          <w:szCs w:val="24"/>
        </w:rPr>
        <w:t xml:space="preserve">traditional </w:t>
      </w:r>
      <w:r w:rsidR="007B7C3E" w:rsidRPr="00887115">
        <w:rPr>
          <w:rFonts w:asciiTheme="minorHAnsi" w:hAnsiTheme="minorHAnsi" w:cs="Courier New"/>
          <w:sz w:val="24"/>
          <w:szCs w:val="24"/>
        </w:rPr>
        <w:t>bank</w:t>
      </w:r>
      <w:r w:rsidR="008215E7" w:rsidRPr="00887115">
        <w:rPr>
          <w:rFonts w:asciiTheme="minorHAnsi" w:hAnsiTheme="minorHAnsi" w:cs="Courier New"/>
          <w:sz w:val="24"/>
          <w:szCs w:val="24"/>
        </w:rPr>
        <w:t>ing flows</w:t>
      </w:r>
      <w:r w:rsidR="00927614" w:rsidRPr="00887115">
        <w:rPr>
          <w:rFonts w:asciiTheme="minorHAnsi" w:hAnsiTheme="minorHAnsi" w:cs="Courier New"/>
          <w:sz w:val="24"/>
          <w:szCs w:val="24"/>
        </w:rPr>
        <w:t xml:space="preserve">. Across our portfolio, </w:t>
      </w:r>
      <w:r w:rsidR="009D1C4B">
        <w:rPr>
          <w:rFonts w:asciiTheme="minorHAnsi" w:hAnsiTheme="minorHAnsi" w:cs="Courier New"/>
          <w:sz w:val="24"/>
          <w:szCs w:val="24"/>
        </w:rPr>
        <w:t>this thesis</w:t>
      </w:r>
      <w:r w:rsidR="009D1C4B" w:rsidRPr="00887115">
        <w:rPr>
          <w:rFonts w:asciiTheme="minorHAnsi" w:hAnsiTheme="minorHAnsi" w:cs="Courier New"/>
          <w:sz w:val="24"/>
          <w:szCs w:val="24"/>
        </w:rPr>
        <w:t xml:space="preserve"> </w:t>
      </w:r>
      <w:r w:rsidR="00927614" w:rsidRPr="00887115">
        <w:rPr>
          <w:rFonts w:asciiTheme="minorHAnsi" w:hAnsiTheme="minorHAnsi" w:cs="Courier New"/>
          <w:sz w:val="24"/>
          <w:szCs w:val="24"/>
        </w:rPr>
        <w:t>shows up in different regions and use cases – from local payment</w:t>
      </w:r>
      <w:r w:rsidR="007B7C3E" w:rsidRPr="00887115">
        <w:rPr>
          <w:rFonts w:asciiTheme="minorHAnsi" w:hAnsiTheme="minorHAnsi" w:cs="Courier New"/>
          <w:sz w:val="24"/>
          <w:szCs w:val="24"/>
        </w:rPr>
        <w:t>s</w:t>
      </w:r>
      <w:r w:rsidR="00DE044F" w:rsidRPr="00887115">
        <w:rPr>
          <w:rFonts w:asciiTheme="minorHAnsi" w:hAnsiTheme="minorHAnsi" w:cs="Courier New"/>
          <w:sz w:val="24"/>
          <w:szCs w:val="24"/>
        </w:rPr>
        <w:t xml:space="preserve"> </w:t>
      </w:r>
      <w:r w:rsidR="007B7C3E" w:rsidRPr="00887115">
        <w:rPr>
          <w:rFonts w:asciiTheme="minorHAnsi" w:hAnsiTheme="minorHAnsi" w:cs="Courier New"/>
          <w:sz w:val="24"/>
          <w:szCs w:val="24"/>
        </w:rPr>
        <w:t>across Europe and L</w:t>
      </w:r>
      <w:r w:rsidR="00D7181A">
        <w:rPr>
          <w:rFonts w:asciiTheme="minorHAnsi" w:hAnsiTheme="minorHAnsi" w:cs="Courier New"/>
          <w:sz w:val="24"/>
          <w:szCs w:val="24"/>
        </w:rPr>
        <w:t>ATAM</w:t>
      </w:r>
      <w:r w:rsidR="007B7C3E" w:rsidRPr="00887115">
        <w:rPr>
          <w:rFonts w:asciiTheme="minorHAnsi" w:hAnsiTheme="minorHAnsi" w:cs="Courier New"/>
          <w:sz w:val="24"/>
          <w:szCs w:val="24"/>
        </w:rPr>
        <w:t xml:space="preserve"> </w:t>
      </w:r>
      <w:r w:rsidR="00927614" w:rsidRPr="00887115">
        <w:rPr>
          <w:rFonts w:asciiTheme="minorHAnsi" w:hAnsiTheme="minorHAnsi" w:cs="Courier New"/>
          <w:sz w:val="24"/>
          <w:szCs w:val="24"/>
        </w:rPr>
        <w:t xml:space="preserve">with </w:t>
      </w:r>
      <w:hyperlink r:id="rId15">
        <w:r w:rsidR="7A94E195" w:rsidRPr="370D1FDF">
          <w:rPr>
            <w:rStyle w:val="Hyperlink"/>
            <w:rFonts w:asciiTheme="minorHAnsi" w:hAnsiTheme="minorHAnsi" w:cs="Courier New"/>
            <w:sz w:val="24"/>
            <w:szCs w:val="24"/>
          </w:rPr>
          <w:t>PPRO</w:t>
        </w:r>
      </w:hyperlink>
      <w:r w:rsidR="00A86CEC" w:rsidRPr="00887115">
        <w:rPr>
          <w:rFonts w:asciiTheme="minorHAnsi" w:hAnsiTheme="minorHAnsi" w:cs="Courier New"/>
          <w:sz w:val="24"/>
          <w:szCs w:val="24"/>
        </w:rPr>
        <w:t xml:space="preserve"> (UK/EU)</w:t>
      </w:r>
      <w:r w:rsidR="00927614" w:rsidRPr="00887115">
        <w:rPr>
          <w:rFonts w:asciiTheme="minorHAnsi" w:hAnsiTheme="minorHAnsi" w:cs="Courier New"/>
          <w:sz w:val="24"/>
          <w:szCs w:val="24"/>
        </w:rPr>
        <w:t xml:space="preserve">, to </w:t>
      </w:r>
      <w:r w:rsidR="007B7C3E" w:rsidRPr="00887115">
        <w:rPr>
          <w:rFonts w:asciiTheme="minorHAnsi" w:hAnsiTheme="minorHAnsi" w:cs="Courier New"/>
          <w:sz w:val="24"/>
          <w:szCs w:val="24"/>
        </w:rPr>
        <w:t xml:space="preserve">global cross-border </w:t>
      </w:r>
      <w:r w:rsidRPr="370D1FDF">
        <w:rPr>
          <w:rFonts w:asciiTheme="minorHAnsi" w:hAnsiTheme="minorHAnsi" w:cs="Courier New"/>
          <w:sz w:val="24"/>
          <w:szCs w:val="24"/>
        </w:rPr>
        <w:t>infrastructure</w:t>
      </w:r>
      <w:r w:rsidR="008B45AA" w:rsidRPr="00887115">
        <w:rPr>
          <w:rFonts w:asciiTheme="minorHAnsi" w:hAnsiTheme="minorHAnsi" w:cs="Courier New"/>
          <w:sz w:val="24"/>
          <w:szCs w:val="24"/>
        </w:rPr>
        <w:t xml:space="preserve"> at </w:t>
      </w:r>
      <w:hyperlink r:id="rId16">
        <w:proofErr w:type="spellStart"/>
        <w:r w:rsidR="4B8835C4" w:rsidRPr="370D1FDF">
          <w:rPr>
            <w:rStyle w:val="Hyperlink"/>
            <w:rFonts w:asciiTheme="minorHAnsi" w:hAnsiTheme="minorHAnsi" w:cs="Courier New"/>
            <w:sz w:val="24"/>
            <w:szCs w:val="24"/>
          </w:rPr>
          <w:t>Tazapay</w:t>
        </w:r>
        <w:proofErr w:type="spellEnd"/>
      </w:hyperlink>
      <w:r w:rsidR="00A86CEC" w:rsidRPr="00887115">
        <w:rPr>
          <w:rFonts w:asciiTheme="minorHAnsi" w:hAnsiTheme="minorHAnsi" w:cs="Courier New"/>
          <w:sz w:val="24"/>
          <w:szCs w:val="24"/>
        </w:rPr>
        <w:t xml:space="preserve"> (SG)</w:t>
      </w:r>
      <w:r w:rsidR="008B45AA" w:rsidRPr="00887115">
        <w:rPr>
          <w:rFonts w:asciiTheme="minorHAnsi" w:hAnsiTheme="minorHAnsi" w:cs="Courier New"/>
          <w:sz w:val="24"/>
          <w:szCs w:val="24"/>
        </w:rPr>
        <w:t xml:space="preserve">, to </w:t>
      </w:r>
      <w:r w:rsidR="009D1C4B">
        <w:rPr>
          <w:rFonts w:asciiTheme="minorHAnsi" w:hAnsiTheme="minorHAnsi" w:cs="Courier New"/>
          <w:sz w:val="24"/>
          <w:szCs w:val="24"/>
        </w:rPr>
        <w:t>Southeast</w:t>
      </w:r>
      <w:r w:rsidR="009D1C4B" w:rsidRPr="00887115">
        <w:rPr>
          <w:rFonts w:asciiTheme="minorHAnsi" w:hAnsiTheme="minorHAnsi" w:cs="Courier New"/>
          <w:sz w:val="24"/>
          <w:szCs w:val="24"/>
        </w:rPr>
        <w:t xml:space="preserve"> </w:t>
      </w:r>
      <w:r w:rsidR="008B45AA" w:rsidRPr="00887115">
        <w:rPr>
          <w:rFonts w:asciiTheme="minorHAnsi" w:hAnsiTheme="minorHAnsi" w:cs="Courier New"/>
          <w:sz w:val="24"/>
          <w:szCs w:val="24"/>
        </w:rPr>
        <w:t xml:space="preserve">Asia flows at </w:t>
      </w:r>
      <w:hyperlink r:id="rId17">
        <w:proofErr w:type="spellStart"/>
        <w:r w:rsidR="4B8835C4" w:rsidRPr="370D1FDF">
          <w:rPr>
            <w:rStyle w:val="Hyperlink"/>
            <w:rFonts w:asciiTheme="minorHAnsi" w:hAnsiTheme="minorHAnsi" w:cs="Courier New"/>
            <w:sz w:val="24"/>
            <w:szCs w:val="24"/>
          </w:rPr>
          <w:t>Finmo</w:t>
        </w:r>
        <w:proofErr w:type="spellEnd"/>
      </w:hyperlink>
      <w:r w:rsidR="00A86CEC" w:rsidRPr="00887115">
        <w:rPr>
          <w:rFonts w:asciiTheme="minorHAnsi" w:hAnsiTheme="minorHAnsi" w:cs="Courier New"/>
          <w:sz w:val="24"/>
          <w:szCs w:val="24"/>
        </w:rPr>
        <w:t xml:space="preserve"> (SG)</w:t>
      </w:r>
      <w:r w:rsidR="008B45AA" w:rsidRPr="00887115">
        <w:rPr>
          <w:rFonts w:asciiTheme="minorHAnsi" w:hAnsiTheme="minorHAnsi" w:cs="Courier New"/>
          <w:sz w:val="24"/>
          <w:szCs w:val="24"/>
        </w:rPr>
        <w:t xml:space="preserve">, and to acquiring and cross-border </w:t>
      </w:r>
      <w:r w:rsidRPr="370D1FDF">
        <w:rPr>
          <w:rFonts w:asciiTheme="minorHAnsi" w:hAnsiTheme="minorHAnsi" w:cs="Courier New"/>
          <w:sz w:val="24"/>
          <w:szCs w:val="24"/>
        </w:rPr>
        <w:t>solutions</w:t>
      </w:r>
      <w:r w:rsidR="008B45AA" w:rsidRPr="00887115">
        <w:rPr>
          <w:rFonts w:asciiTheme="minorHAnsi" w:hAnsiTheme="minorHAnsi" w:cs="Courier New"/>
          <w:sz w:val="24"/>
          <w:szCs w:val="24"/>
        </w:rPr>
        <w:t xml:space="preserve"> at </w:t>
      </w:r>
      <w:hyperlink r:id="rId18">
        <w:r w:rsidR="4B8835C4" w:rsidRPr="370D1FDF">
          <w:rPr>
            <w:rStyle w:val="Hyperlink"/>
            <w:rFonts w:asciiTheme="minorHAnsi" w:hAnsiTheme="minorHAnsi" w:cs="Courier New"/>
            <w:sz w:val="24"/>
            <w:szCs w:val="24"/>
          </w:rPr>
          <w:t>Stitch</w:t>
        </w:r>
      </w:hyperlink>
      <w:r w:rsidR="008B45AA" w:rsidRPr="00887115">
        <w:rPr>
          <w:rFonts w:asciiTheme="minorHAnsi" w:hAnsiTheme="minorHAnsi" w:cs="Courier New"/>
          <w:sz w:val="24"/>
          <w:szCs w:val="24"/>
        </w:rPr>
        <w:t xml:space="preserve"> (South Africa).</w:t>
      </w:r>
    </w:p>
    <w:p w14:paraId="62E93B9D" w14:textId="77777777" w:rsidR="00927614" w:rsidRPr="00887115" w:rsidRDefault="00927614" w:rsidP="00887115">
      <w:pPr>
        <w:pStyle w:val="PlainText"/>
        <w:jc w:val="both"/>
        <w:rPr>
          <w:rFonts w:asciiTheme="minorHAnsi" w:hAnsiTheme="minorHAnsi" w:cs="Courier New"/>
          <w:sz w:val="24"/>
          <w:szCs w:val="24"/>
        </w:rPr>
      </w:pPr>
    </w:p>
    <w:p w14:paraId="3F7C72B9" w14:textId="7BF12649" w:rsidR="00927614" w:rsidRPr="00887115" w:rsidRDefault="00927614" w:rsidP="00887115">
      <w:pPr>
        <w:pStyle w:val="PlainText"/>
        <w:jc w:val="both"/>
        <w:rPr>
          <w:rFonts w:asciiTheme="minorHAnsi" w:hAnsiTheme="minorHAnsi" w:cs="Courier New"/>
          <w:b/>
          <w:bCs/>
          <w:sz w:val="24"/>
          <w:szCs w:val="24"/>
        </w:rPr>
      </w:pPr>
      <w:r w:rsidRPr="00887115">
        <w:rPr>
          <w:rFonts w:asciiTheme="minorHAnsi" w:hAnsiTheme="minorHAnsi" w:cs="Courier New"/>
          <w:b/>
          <w:bCs/>
          <w:sz w:val="24"/>
          <w:szCs w:val="24"/>
        </w:rPr>
        <w:t xml:space="preserve">Right to </w:t>
      </w:r>
      <w:proofErr w:type="gramStart"/>
      <w:r w:rsidRPr="00887115">
        <w:rPr>
          <w:rFonts w:asciiTheme="minorHAnsi" w:hAnsiTheme="minorHAnsi" w:cs="Courier New"/>
          <w:b/>
          <w:bCs/>
          <w:sz w:val="24"/>
          <w:szCs w:val="24"/>
        </w:rPr>
        <w:t>win:</w:t>
      </w:r>
      <w:proofErr w:type="gramEnd"/>
      <w:r w:rsidRPr="00887115">
        <w:rPr>
          <w:rFonts w:asciiTheme="minorHAnsi" w:hAnsiTheme="minorHAnsi" w:cs="Courier New"/>
          <w:b/>
          <w:bCs/>
          <w:sz w:val="24"/>
          <w:szCs w:val="24"/>
        </w:rPr>
        <w:t xml:space="preserve"> product, </w:t>
      </w:r>
      <w:r w:rsidR="00AB1647" w:rsidRPr="00887115">
        <w:rPr>
          <w:rFonts w:asciiTheme="minorHAnsi" w:hAnsiTheme="minorHAnsi" w:cs="Courier New"/>
          <w:b/>
          <w:bCs/>
          <w:sz w:val="24"/>
          <w:szCs w:val="24"/>
        </w:rPr>
        <w:t>licenses</w:t>
      </w:r>
      <w:r w:rsidRPr="00887115">
        <w:rPr>
          <w:rFonts w:asciiTheme="minorHAnsi" w:hAnsiTheme="minorHAnsi" w:cs="Courier New"/>
          <w:b/>
          <w:bCs/>
          <w:sz w:val="24"/>
          <w:szCs w:val="24"/>
        </w:rPr>
        <w:t>, distribution</w:t>
      </w:r>
    </w:p>
    <w:p w14:paraId="2449F5A1" w14:textId="77777777" w:rsidR="00927614" w:rsidRPr="00887115" w:rsidRDefault="00927614" w:rsidP="00887115">
      <w:pPr>
        <w:pStyle w:val="PlainText"/>
        <w:jc w:val="both"/>
        <w:rPr>
          <w:rFonts w:asciiTheme="minorHAnsi" w:hAnsiTheme="minorHAnsi" w:cs="Courier New"/>
          <w:sz w:val="24"/>
          <w:szCs w:val="24"/>
        </w:rPr>
      </w:pPr>
    </w:p>
    <w:p w14:paraId="4460F3D6" w14:textId="32DB1159" w:rsidR="00927614" w:rsidRPr="00887115" w:rsidRDefault="1A1BFFB9" w:rsidP="00887115">
      <w:pPr>
        <w:pStyle w:val="PlainText"/>
        <w:jc w:val="both"/>
        <w:rPr>
          <w:rFonts w:asciiTheme="minorHAnsi" w:hAnsiTheme="minorHAnsi" w:cs="Courier New"/>
          <w:sz w:val="24"/>
          <w:szCs w:val="24"/>
        </w:rPr>
      </w:pPr>
      <w:r w:rsidRPr="370D1FDF">
        <w:rPr>
          <w:rFonts w:asciiTheme="minorHAnsi" w:hAnsiTheme="minorHAnsi" w:cs="Courier New"/>
          <w:sz w:val="24"/>
          <w:szCs w:val="24"/>
        </w:rPr>
        <w:lastRenderedPageBreak/>
        <w:t>Many</w:t>
      </w:r>
      <w:r w:rsidR="00927614" w:rsidRPr="00887115">
        <w:rPr>
          <w:rFonts w:asciiTheme="minorHAnsi" w:hAnsiTheme="minorHAnsi" w:cs="Courier New"/>
          <w:sz w:val="24"/>
          <w:szCs w:val="24"/>
        </w:rPr>
        <w:t xml:space="preserve"> companies globally </w:t>
      </w:r>
      <w:r w:rsidR="009D1C4B">
        <w:rPr>
          <w:rFonts w:asciiTheme="minorHAnsi" w:hAnsiTheme="minorHAnsi" w:cs="Courier New"/>
          <w:sz w:val="24"/>
          <w:szCs w:val="24"/>
        </w:rPr>
        <w:t>are working</w:t>
      </w:r>
      <w:r w:rsidR="009D1C4B" w:rsidRPr="00887115">
        <w:rPr>
          <w:rFonts w:asciiTheme="minorHAnsi" w:hAnsiTheme="minorHAnsi" w:cs="Courier New"/>
          <w:sz w:val="24"/>
          <w:szCs w:val="24"/>
        </w:rPr>
        <w:t xml:space="preserve"> </w:t>
      </w:r>
      <w:r w:rsidR="00927614" w:rsidRPr="00887115">
        <w:rPr>
          <w:rFonts w:asciiTheme="minorHAnsi" w:hAnsiTheme="minorHAnsi" w:cs="Courier New"/>
          <w:sz w:val="24"/>
          <w:szCs w:val="24"/>
        </w:rPr>
        <w:t xml:space="preserve">to </w:t>
      </w:r>
      <w:r w:rsidR="009D1C4B">
        <w:rPr>
          <w:rFonts w:asciiTheme="minorHAnsi" w:hAnsiTheme="minorHAnsi" w:cs="Courier New"/>
          <w:sz w:val="24"/>
          <w:szCs w:val="24"/>
        </w:rPr>
        <w:t>simplify</w:t>
      </w:r>
      <w:r w:rsidR="009D1C4B" w:rsidRPr="00887115">
        <w:rPr>
          <w:rFonts w:asciiTheme="minorHAnsi" w:hAnsiTheme="minorHAnsi" w:cs="Courier New"/>
          <w:sz w:val="24"/>
          <w:szCs w:val="24"/>
        </w:rPr>
        <w:t xml:space="preserve"> </w:t>
      </w:r>
      <w:r w:rsidR="00927614" w:rsidRPr="00887115">
        <w:rPr>
          <w:rFonts w:asciiTheme="minorHAnsi" w:hAnsiTheme="minorHAnsi" w:cs="Courier New"/>
          <w:sz w:val="24"/>
          <w:szCs w:val="24"/>
        </w:rPr>
        <w:t>cross</w:t>
      </w:r>
      <w:r w:rsidR="00927614" w:rsidRPr="00887115">
        <w:rPr>
          <w:rFonts w:ascii="Cambria Math" w:hAnsi="Cambria Math" w:cs="Cambria Math"/>
          <w:sz w:val="24"/>
          <w:szCs w:val="24"/>
        </w:rPr>
        <w:t>‑</w:t>
      </w:r>
      <w:r w:rsidR="00927614" w:rsidRPr="00887115">
        <w:rPr>
          <w:rFonts w:asciiTheme="minorHAnsi" w:hAnsiTheme="minorHAnsi" w:cs="Courier New"/>
          <w:sz w:val="24"/>
          <w:szCs w:val="24"/>
        </w:rPr>
        <w:t xml:space="preserve">border </w:t>
      </w:r>
      <w:r w:rsidRPr="370D1FDF">
        <w:rPr>
          <w:rFonts w:asciiTheme="minorHAnsi" w:hAnsiTheme="minorHAnsi" w:cs="Courier New"/>
          <w:sz w:val="24"/>
          <w:szCs w:val="24"/>
        </w:rPr>
        <w:t>payments</w:t>
      </w:r>
      <w:r w:rsidR="7A94E195" w:rsidRPr="370D1FDF">
        <w:rPr>
          <w:rFonts w:asciiTheme="minorHAnsi" w:hAnsiTheme="minorHAnsi" w:cs="Courier New"/>
          <w:sz w:val="24"/>
          <w:szCs w:val="24"/>
        </w:rPr>
        <w:t>.</w:t>
      </w:r>
      <w:r w:rsidR="00927614" w:rsidRPr="00887115">
        <w:rPr>
          <w:rFonts w:asciiTheme="minorHAnsi" w:hAnsiTheme="minorHAnsi" w:cs="Courier New"/>
          <w:sz w:val="24"/>
          <w:szCs w:val="24"/>
        </w:rPr>
        <w:t xml:space="preserve"> </w:t>
      </w:r>
      <w:proofErr w:type="spellStart"/>
      <w:r w:rsidR="00927614" w:rsidRPr="00887115">
        <w:rPr>
          <w:rFonts w:asciiTheme="minorHAnsi" w:hAnsiTheme="minorHAnsi" w:cs="Courier New"/>
          <w:sz w:val="24"/>
          <w:szCs w:val="24"/>
        </w:rPr>
        <w:t>Xflow's</w:t>
      </w:r>
      <w:proofErr w:type="spellEnd"/>
      <w:r w:rsidR="00927614" w:rsidRPr="00887115">
        <w:rPr>
          <w:rFonts w:asciiTheme="minorHAnsi" w:hAnsiTheme="minorHAnsi" w:cs="Courier New"/>
          <w:sz w:val="24"/>
          <w:szCs w:val="24"/>
        </w:rPr>
        <w:t xml:space="preserve"> right to win, in our view, </w:t>
      </w:r>
      <w:r w:rsidRPr="370D1FDF">
        <w:rPr>
          <w:rFonts w:asciiTheme="minorHAnsi" w:hAnsiTheme="minorHAnsi" w:cs="Courier New"/>
          <w:sz w:val="24"/>
          <w:szCs w:val="24"/>
        </w:rPr>
        <w:t>can</w:t>
      </w:r>
      <w:r w:rsidR="009D1C4B">
        <w:rPr>
          <w:rFonts w:asciiTheme="minorHAnsi" w:hAnsiTheme="minorHAnsi" w:cs="Courier New"/>
          <w:sz w:val="24"/>
          <w:szCs w:val="24"/>
        </w:rPr>
        <w:t xml:space="preserve"> be attributed to a combination</w:t>
      </w:r>
      <w:r w:rsidR="00927614" w:rsidRPr="00887115">
        <w:rPr>
          <w:rFonts w:asciiTheme="minorHAnsi" w:hAnsiTheme="minorHAnsi" w:cs="Courier New"/>
          <w:sz w:val="24"/>
          <w:szCs w:val="24"/>
        </w:rPr>
        <w:t xml:space="preserve"> that </w:t>
      </w:r>
      <w:r w:rsidRPr="370D1FDF">
        <w:rPr>
          <w:rFonts w:asciiTheme="minorHAnsi" w:hAnsiTheme="minorHAnsi" w:cs="Courier New"/>
          <w:sz w:val="24"/>
          <w:szCs w:val="24"/>
        </w:rPr>
        <w:t>is</w:t>
      </w:r>
      <w:r w:rsidR="009D1C4B">
        <w:rPr>
          <w:rFonts w:asciiTheme="minorHAnsi" w:hAnsiTheme="minorHAnsi" w:cs="Courier New"/>
          <w:sz w:val="24"/>
          <w:szCs w:val="24"/>
        </w:rPr>
        <w:t xml:space="preserve"> difficult</w:t>
      </w:r>
      <w:r w:rsidR="00927614" w:rsidRPr="00887115">
        <w:rPr>
          <w:rFonts w:asciiTheme="minorHAnsi" w:hAnsiTheme="minorHAnsi" w:cs="Courier New"/>
          <w:sz w:val="24"/>
          <w:szCs w:val="24"/>
        </w:rPr>
        <w:t xml:space="preserve"> to </w:t>
      </w:r>
      <w:r w:rsidR="008215E7" w:rsidRPr="00887115">
        <w:rPr>
          <w:rFonts w:asciiTheme="minorHAnsi" w:hAnsiTheme="minorHAnsi" w:cs="Courier New"/>
          <w:sz w:val="24"/>
          <w:szCs w:val="24"/>
        </w:rPr>
        <w:t>replicate</w:t>
      </w:r>
      <w:r w:rsidR="00927614" w:rsidRPr="00887115">
        <w:rPr>
          <w:rFonts w:asciiTheme="minorHAnsi" w:hAnsiTheme="minorHAnsi" w:cs="Courier New"/>
          <w:sz w:val="24"/>
          <w:szCs w:val="24"/>
        </w:rPr>
        <w:t>.</w:t>
      </w:r>
    </w:p>
    <w:p w14:paraId="5677241E" w14:textId="77777777" w:rsidR="00927614" w:rsidRPr="00887115" w:rsidRDefault="00927614" w:rsidP="00887115">
      <w:pPr>
        <w:pStyle w:val="PlainText"/>
        <w:jc w:val="both"/>
        <w:rPr>
          <w:rFonts w:asciiTheme="minorHAnsi" w:hAnsiTheme="minorHAnsi" w:cs="Courier New"/>
          <w:sz w:val="24"/>
          <w:szCs w:val="24"/>
        </w:rPr>
      </w:pPr>
    </w:p>
    <w:p w14:paraId="66D0264F" w14:textId="36460135" w:rsidR="009D1C4B" w:rsidRDefault="00927614" w:rsidP="00887115">
      <w:pPr>
        <w:pStyle w:val="PlainText"/>
        <w:jc w:val="both"/>
        <w:rPr>
          <w:rFonts w:asciiTheme="minorHAnsi" w:hAnsiTheme="minorHAnsi" w:cs="Courier New"/>
          <w:sz w:val="24"/>
          <w:szCs w:val="24"/>
        </w:rPr>
      </w:pPr>
      <w:r w:rsidRPr="00887115">
        <w:rPr>
          <w:rFonts w:asciiTheme="minorHAnsi" w:hAnsiTheme="minorHAnsi" w:cs="Courier New"/>
          <w:sz w:val="24"/>
          <w:szCs w:val="24"/>
        </w:rPr>
        <w:t xml:space="preserve">First, </w:t>
      </w:r>
      <w:r w:rsidRPr="00887115">
        <w:rPr>
          <w:rFonts w:asciiTheme="minorHAnsi" w:hAnsiTheme="minorHAnsi" w:cs="Courier New"/>
          <w:b/>
          <w:bCs/>
          <w:sz w:val="24"/>
          <w:szCs w:val="24"/>
        </w:rPr>
        <w:t>product depth</w:t>
      </w:r>
      <w:r w:rsidRPr="00887115">
        <w:rPr>
          <w:rFonts w:asciiTheme="minorHAnsi" w:hAnsiTheme="minorHAnsi" w:cs="Courier New"/>
          <w:sz w:val="24"/>
          <w:szCs w:val="24"/>
        </w:rPr>
        <w:t xml:space="preserve">. Instead of </w:t>
      </w:r>
      <w:r w:rsidR="009C7B09">
        <w:rPr>
          <w:rFonts w:asciiTheme="minorHAnsi" w:hAnsiTheme="minorHAnsi" w:cs="Courier New"/>
          <w:sz w:val="24"/>
          <w:szCs w:val="24"/>
        </w:rPr>
        <w:t>wrapping</w:t>
      </w:r>
      <w:r w:rsidRPr="00887115">
        <w:rPr>
          <w:rFonts w:asciiTheme="minorHAnsi" w:hAnsiTheme="minorHAnsi" w:cs="Courier New"/>
          <w:sz w:val="24"/>
          <w:szCs w:val="24"/>
        </w:rPr>
        <w:t xml:space="preserve"> </w:t>
      </w:r>
      <w:r w:rsidR="009D1C4B">
        <w:rPr>
          <w:rFonts w:asciiTheme="minorHAnsi" w:hAnsiTheme="minorHAnsi" w:cs="Courier New"/>
          <w:sz w:val="24"/>
          <w:szCs w:val="24"/>
        </w:rPr>
        <w:t>fragmented</w:t>
      </w:r>
      <w:r w:rsidR="009D1C4B" w:rsidRPr="00887115">
        <w:rPr>
          <w:rFonts w:asciiTheme="minorHAnsi" w:hAnsiTheme="minorHAnsi" w:cs="Courier New"/>
          <w:sz w:val="24"/>
          <w:szCs w:val="24"/>
        </w:rPr>
        <w:t xml:space="preserve"> </w:t>
      </w:r>
      <w:r w:rsidR="00312AB4">
        <w:rPr>
          <w:rFonts w:asciiTheme="minorHAnsi" w:hAnsiTheme="minorHAnsi" w:cs="Courier New"/>
          <w:sz w:val="24"/>
          <w:szCs w:val="24"/>
        </w:rPr>
        <w:t xml:space="preserve">point </w:t>
      </w:r>
      <w:r w:rsidRPr="00887115">
        <w:rPr>
          <w:rFonts w:asciiTheme="minorHAnsi" w:hAnsiTheme="minorHAnsi" w:cs="Courier New"/>
          <w:sz w:val="24"/>
          <w:szCs w:val="24"/>
        </w:rPr>
        <w:t xml:space="preserve">solutions, </w:t>
      </w:r>
      <w:proofErr w:type="spellStart"/>
      <w:r w:rsidRPr="00887115">
        <w:rPr>
          <w:rFonts w:asciiTheme="minorHAnsi" w:hAnsiTheme="minorHAnsi" w:cs="Courier New"/>
          <w:sz w:val="24"/>
          <w:szCs w:val="24"/>
        </w:rPr>
        <w:t>Xflow</w:t>
      </w:r>
      <w:proofErr w:type="spellEnd"/>
      <w:r w:rsidRPr="00887115">
        <w:rPr>
          <w:rFonts w:asciiTheme="minorHAnsi" w:hAnsiTheme="minorHAnsi" w:cs="Courier New"/>
          <w:sz w:val="24"/>
          <w:szCs w:val="24"/>
        </w:rPr>
        <w:t xml:space="preserve"> has built a production</w:t>
      </w:r>
      <w:r w:rsidRPr="00887115">
        <w:rPr>
          <w:rFonts w:ascii="Cambria Math" w:hAnsi="Cambria Math" w:cs="Cambria Math"/>
          <w:sz w:val="24"/>
          <w:szCs w:val="24"/>
        </w:rPr>
        <w:t>‑</w:t>
      </w:r>
      <w:r w:rsidRPr="00887115">
        <w:rPr>
          <w:rFonts w:asciiTheme="minorHAnsi" w:hAnsiTheme="minorHAnsi" w:cs="Courier New"/>
          <w:sz w:val="24"/>
          <w:szCs w:val="24"/>
        </w:rPr>
        <w:t xml:space="preserve">grade stack that can </w:t>
      </w:r>
      <w:r w:rsidR="1A1BFFB9" w:rsidRPr="370D1FDF">
        <w:rPr>
          <w:rFonts w:asciiTheme="minorHAnsi" w:hAnsiTheme="minorHAnsi" w:cs="Courier New"/>
          <w:sz w:val="24"/>
          <w:szCs w:val="24"/>
        </w:rPr>
        <w:t>support</w:t>
      </w:r>
      <w:r w:rsidRPr="00887115">
        <w:rPr>
          <w:rFonts w:asciiTheme="minorHAnsi" w:hAnsiTheme="minorHAnsi" w:cs="Courier New"/>
          <w:sz w:val="24"/>
          <w:szCs w:val="24"/>
        </w:rPr>
        <w:t xml:space="preserve"> many different use cases</w:t>
      </w:r>
      <w:r w:rsidR="00AB1647" w:rsidRPr="00887115">
        <w:rPr>
          <w:rFonts w:asciiTheme="minorHAnsi" w:hAnsiTheme="minorHAnsi" w:cs="Courier New"/>
          <w:sz w:val="24"/>
          <w:szCs w:val="24"/>
        </w:rPr>
        <w:t xml:space="preserve"> (</w:t>
      </w:r>
      <w:r w:rsidRPr="00887115">
        <w:rPr>
          <w:rFonts w:asciiTheme="minorHAnsi" w:hAnsiTheme="minorHAnsi" w:cs="Courier New"/>
          <w:sz w:val="24"/>
          <w:szCs w:val="24"/>
        </w:rPr>
        <w:t xml:space="preserve">transfer pricing, platform payouts, </w:t>
      </w:r>
      <w:r w:rsidR="00AB1647" w:rsidRPr="00887115">
        <w:rPr>
          <w:rFonts w:asciiTheme="minorHAnsi" w:hAnsiTheme="minorHAnsi" w:cs="Courier New"/>
          <w:sz w:val="24"/>
          <w:szCs w:val="24"/>
        </w:rPr>
        <w:t>SMBs</w:t>
      </w:r>
      <w:r w:rsidR="009D1C4B">
        <w:rPr>
          <w:rFonts w:asciiTheme="minorHAnsi" w:hAnsiTheme="minorHAnsi" w:cs="Courier New"/>
          <w:sz w:val="24"/>
          <w:szCs w:val="24"/>
        </w:rPr>
        <w:t>,</w:t>
      </w:r>
      <w:r w:rsidR="00AB1647" w:rsidRPr="00887115">
        <w:rPr>
          <w:rFonts w:asciiTheme="minorHAnsi" w:hAnsiTheme="minorHAnsi" w:cs="Courier New"/>
          <w:sz w:val="24"/>
          <w:szCs w:val="24"/>
        </w:rPr>
        <w:t xml:space="preserve"> and </w:t>
      </w:r>
      <w:commentRangeStart w:id="3"/>
      <w:r w:rsidR="00AB1647" w:rsidRPr="00887115">
        <w:rPr>
          <w:rFonts w:asciiTheme="minorHAnsi" w:hAnsiTheme="minorHAnsi" w:cs="Courier New"/>
          <w:sz w:val="24"/>
          <w:szCs w:val="24"/>
        </w:rPr>
        <w:t>freelancers</w:t>
      </w:r>
      <w:commentRangeEnd w:id="3"/>
      <w:r w:rsidR="003C3E71" w:rsidRPr="00887115">
        <w:rPr>
          <w:rStyle w:val="CommentReference"/>
          <w:rFonts w:asciiTheme="minorHAnsi" w:hAnsiTheme="minorHAnsi" w:cs="Courier New"/>
          <w:sz w:val="24"/>
          <w:szCs w:val="24"/>
        </w:rPr>
        <w:commentReference w:id="3"/>
      </w:r>
      <w:r w:rsidR="00AB1647" w:rsidRPr="00887115">
        <w:rPr>
          <w:rFonts w:asciiTheme="minorHAnsi" w:hAnsiTheme="minorHAnsi" w:cs="Courier New"/>
          <w:sz w:val="24"/>
          <w:szCs w:val="24"/>
        </w:rPr>
        <w:t>)</w:t>
      </w:r>
      <w:r w:rsidR="00356FEB">
        <w:rPr>
          <w:rFonts w:asciiTheme="minorHAnsi" w:hAnsiTheme="minorHAnsi" w:cs="Courier New"/>
          <w:sz w:val="24"/>
          <w:szCs w:val="24"/>
        </w:rPr>
        <w:t xml:space="preserve"> with</w:t>
      </w:r>
      <w:r w:rsidR="00356FEB" w:rsidDel="009D1C4B">
        <w:rPr>
          <w:rFonts w:asciiTheme="minorHAnsi" w:hAnsiTheme="minorHAnsi" w:cs="Courier New"/>
          <w:sz w:val="24"/>
          <w:szCs w:val="24"/>
        </w:rPr>
        <w:t xml:space="preserve"> </w:t>
      </w:r>
      <w:r w:rsidR="00356FEB">
        <w:rPr>
          <w:rFonts w:asciiTheme="minorHAnsi" w:hAnsiTheme="minorHAnsi" w:cs="Courier New"/>
          <w:sz w:val="24"/>
          <w:szCs w:val="24"/>
        </w:rPr>
        <w:t>no transaction limits</w:t>
      </w:r>
      <w:r w:rsidRPr="00887115">
        <w:rPr>
          <w:rFonts w:asciiTheme="minorHAnsi" w:hAnsiTheme="minorHAnsi" w:cs="Courier New"/>
          <w:sz w:val="24"/>
          <w:szCs w:val="24"/>
        </w:rPr>
        <w:t xml:space="preserve">. </w:t>
      </w:r>
      <w:r w:rsidR="1A1BFFB9" w:rsidRPr="370D1FDF">
        <w:rPr>
          <w:rFonts w:asciiTheme="minorHAnsi" w:hAnsiTheme="minorHAnsi" w:cs="Courier New"/>
          <w:sz w:val="24"/>
          <w:szCs w:val="24"/>
        </w:rPr>
        <w:t>With</w:t>
      </w:r>
      <w:r w:rsidR="009D1C4B">
        <w:rPr>
          <w:rFonts w:asciiTheme="minorHAnsi" w:hAnsiTheme="minorHAnsi" w:cs="Courier New"/>
          <w:sz w:val="24"/>
          <w:szCs w:val="24"/>
        </w:rPr>
        <w:t xml:space="preserve"> its</w:t>
      </w:r>
      <w:r w:rsidR="00C11DA1" w:rsidRPr="00C11DA1">
        <w:rPr>
          <w:rFonts w:asciiTheme="minorHAnsi" w:hAnsiTheme="minorHAnsi" w:cs="Courier New"/>
          <w:sz w:val="24"/>
          <w:szCs w:val="24"/>
        </w:rPr>
        <w:t xml:space="preserve"> FX AI Analyst, businesses can</w:t>
      </w:r>
      <w:r w:rsidR="009D1C4B">
        <w:rPr>
          <w:rFonts w:asciiTheme="minorHAnsi" w:hAnsiTheme="minorHAnsi" w:cs="Courier New"/>
          <w:sz w:val="24"/>
          <w:szCs w:val="24"/>
        </w:rPr>
        <w:t xml:space="preserve"> </w:t>
      </w:r>
      <w:r w:rsidR="00C11DA1" w:rsidRPr="00C11DA1">
        <w:rPr>
          <w:rFonts w:asciiTheme="minorHAnsi" w:hAnsiTheme="minorHAnsi" w:cs="Courier New"/>
          <w:sz w:val="24"/>
          <w:szCs w:val="24"/>
        </w:rPr>
        <w:t xml:space="preserve">not </w:t>
      </w:r>
      <w:r w:rsidR="009D1C4B">
        <w:rPr>
          <w:rFonts w:asciiTheme="minorHAnsi" w:hAnsiTheme="minorHAnsi" w:cs="Courier New"/>
          <w:sz w:val="24"/>
          <w:szCs w:val="24"/>
        </w:rPr>
        <w:t>only</w:t>
      </w:r>
      <w:r w:rsidR="009D1C4B" w:rsidRPr="00C11DA1">
        <w:rPr>
          <w:rFonts w:asciiTheme="minorHAnsi" w:hAnsiTheme="minorHAnsi" w:cs="Courier New"/>
          <w:sz w:val="24"/>
          <w:szCs w:val="24"/>
        </w:rPr>
        <w:t xml:space="preserve"> </w:t>
      </w:r>
      <w:r w:rsidR="00C11DA1" w:rsidRPr="00C11DA1">
        <w:rPr>
          <w:rFonts w:asciiTheme="minorHAnsi" w:hAnsiTheme="minorHAnsi" w:cs="Courier New"/>
          <w:sz w:val="24"/>
          <w:szCs w:val="24"/>
        </w:rPr>
        <w:t>reduce FX conversion</w:t>
      </w:r>
      <w:r w:rsidR="009D1C4B">
        <w:rPr>
          <w:rFonts w:asciiTheme="minorHAnsi" w:hAnsiTheme="minorHAnsi" w:cs="Courier New"/>
          <w:sz w:val="24"/>
          <w:szCs w:val="24"/>
        </w:rPr>
        <w:t xml:space="preserve"> costs</w:t>
      </w:r>
      <w:r w:rsidR="00C11DA1" w:rsidRPr="00C11DA1">
        <w:rPr>
          <w:rFonts w:asciiTheme="minorHAnsi" w:hAnsiTheme="minorHAnsi" w:cs="Courier New"/>
          <w:sz w:val="24"/>
          <w:szCs w:val="24"/>
        </w:rPr>
        <w:t xml:space="preserve"> but also improve conversion </w:t>
      </w:r>
      <w:r w:rsidR="1A1BFFB9" w:rsidRPr="370D1FDF">
        <w:rPr>
          <w:rFonts w:asciiTheme="minorHAnsi" w:hAnsiTheme="minorHAnsi" w:cs="Courier New"/>
          <w:sz w:val="24"/>
          <w:szCs w:val="24"/>
        </w:rPr>
        <w:t>rates</w:t>
      </w:r>
      <w:r w:rsidR="00C11DA1">
        <w:rPr>
          <w:rFonts w:asciiTheme="minorHAnsi" w:hAnsiTheme="minorHAnsi" w:cs="Courier New"/>
          <w:sz w:val="24"/>
          <w:szCs w:val="24"/>
        </w:rPr>
        <w:t xml:space="preserve">. </w:t>
      </w:r>
    </w:p>
    <w:p w14:paraId="684CE288" w14:textId="77777777" w:rsidR="009D1C4B" w:rsidRDefault="009D1C4B" w:rsidP="00887115">
      <w:pPr>
        <w:pStyle w:val="PlainText"/>
        <w:jc w:val="both"/>
        <w:rPr>
          <w:rFonts w:asciiTheme="minorHAnsi" w:hAnsiTheme="minorHAnsi" w:cs="Courier New"/>
          <w:sz w:val="24"/>
          <w:szCs w:val="24"/>
        </w:rPr>
      </w:pPr>
    </w:p>
    <w:p w14:paraId="33B188C3" w14:textId="526656BE" w:rsidR="00927614" w:rsidRPr="00887115" w:rsidRDefault="00927614" w:rsidP="00887115">
      <w:pPr>
        <w:pStyle w:val="PlainText"/>
        <w:jc w:val="both"/>
        <w:rPr>
          <w:rFonts w:asciiTheme="minorHAnsi" w:hAnsiTheme="minorHAnsi" w:cs="Courier New"/>
          <w:sz w:val="24"/>
          <w:szCs w:val="24"/>
        </w:rPr>
      </w:pPr>
      <w:commentRangeStart w:id="4"/>
      <w:r w:rsidRPr="00887115">
        <w:rPr>
          <w:rFonts w:asciiTheme="minorHAnsi" w:hAnsiTheme="minorHAnsi" w:cs="Courier New"/>
          <w:sz w:val="24"/>
          <w:szCs w:val="24"/>
        </w:rPr>
        <w:t>For</w:t>
      </w:r>
      <w:commentRangeEnd w:id="4"/>
      <w:r w:rsidR="008B39A6" w:rsidRPr="00887115">
        <w:rPr>
          <w:rStyle w:val="CommentReference"/>
          <w:rFonts w:asciiTheme="minorHAnsi" w:hAnsiTheme="minorHAnsi" w:cs="Courier New"/>
          <w:sz w:val="24"/>
          <w:szCs w:val="24"/>
        </w:rPr>
        <w:commentReference w:id="4"/>
      </w:r>
      <w:r w:rsidRPr="00887115">
        <w:rPr>
          <w:rFonts w:asciiTheme="minorHAnsi" w:hAnsiTheme="minorHAnsi" w:cs="Courier New"/>
          <w:sz w:val="24"/>
          <w:szCs w:val="24"/>
        </w:rPr>
        <w:t xml:space="preserve"> a SaaS CFO, this means live FX</w:t>
      </w:r>
      <w:r w:rsidR="009D1C4B">
        <w:rPr>
          <w:rFonts w:asciiTheme="minorHAnsi" w:hAnsiTheme="minorHAnsi" w:cs="Courier New"/>
          <w:sz w:val="24"/>
          <w:szCs w:val="24"/>
        </w:rPr>
        <w:t xml:space="preserve"> visibility</w:t>
      </w:r>
      <w:r w:rsidRPr="00887115">
        <w:rPr>
          <w:rFonts w:asciiTheme="minorHAnsi" w:hAnsiTheme="minorHAnsi" w:cs="Courier New"/>
          <w:sz w:val="24"/>
          <w:szCs w:val="24"/>
        </w:rPr>
        <w:t xml:space="preserve">, </w:t>
      </w:r>
      <w:r w:rsidR="009D1C4B">
        <w:rPr>
          <w:rFonts w:asciiTheme="minorHAnsi" w:hAnsiTheme="minorHAnsi" w:cs="Courier New"/>
          <w:sz w:val="24"/>
          <w:szCs w:val="24"/>
        </w:rPr>
        <w:t>transparent</w:t>
      </w:r>
      <w:r w:rsidR="009D1C4B" w:rsidRPr="00887115">
        <w:rPr>
          <w:rFonts w:asciiTheme="minorHAnsi" w:hAnsiTheme="minorHAnsi" w:cs="Courier New"/>
          <w:sz w:val="24"/>
          <w:szCs w:val="24"/>
        </w:rPr>
        <w:t xml:space="preserve"> </w:t>
      </w:r>
      <w:r w:rsidRPr="00887115">
        <w:rPr>
          <w:rFonts w:asciiTheme="minorHAnsi" w:hAnsiTheme="minorHAnsi" w:cs="Courier New"/>
          <w:sz w:val="24"/>
          <w:szCs w:val="24"/>
        </w:rPr>
        <w:t>spreads, automated compliance</w:t>
      </w:r>
      <w:r w:rsidR="009D1C4B">
        <w:rPr>
          <w:rFonts w:asciiTheme="minorHAnsi" w:hAnsiTheme="minorHAnsi" w:cs="Courier New"/>
          <w:sz w:val="24"/>
          <w:szCs w:val="24"/>
        </w:rPr>
        <w:t>,</w:t>
      </w:r>
      <w:r w:rsidRPr="00887115">
        <w:rPr>
          <w:rFonts w:asciiTheme="minorHAnsi" w:hAnsiTheme="minorHAnsi" w:cs="Courier New"/>
          <w:sz w:val="24"/>
          <w:szCs w:val="24"/>
        </w:rPr>
        <w:t xml:space="preserve"> and clear </w:t>
      </w:r>
      <w:r w:rsidR="009D1C4B">
        <w:rPr>
          <w:rFonts w:asciiTheme="minorHAnsi" w:hAnsiTheme="minorHAnsi" w:cs="Courier New"/>
          <w:sz w:val="24"/>
          <w:szCs w:val="24"/>
        </w:rPr>
        <w:t>tracking</w:t>
      </w:r>
      <w:r w:rsidR="009D1C4B" w:rsidRPr="00887115">
        <w:rPr>
          <w:rFonts w:asciiTheme="minorHAnsi" w:hAnsiTheme="minorHAnsi" w:cs="Courier New"/>
          <w:sz w:val="24"/>
          <w:szCs w:val="24"/>
        </w:rPr>
        <w:t xml:space="preserve"> </w:t>
      </w:r>
      <w:r w:rsidRPr="00887115">
        <w:rPr>
          <w:rFonts w:asciiTheme="minorHAnsi" w:hAnsiTheme="minorHAnsi" w:cs="Courier New"/>
          <w:sz w:val="24"/>
          <w:szCs w:val="24"/>
        </w:rPr>
        <w:t>of every flow. For</w:t>
      </w:r>
      <w:r w:rsidRPr="00887115" w:rsidDel="009D1C4B">
        <w:rPr>
          <w:rFonts w:asciiTheme="minorHAnsi" w:hAnsiTheme="minorHAnsi" w:cs="Courier New"/>
          <w:sz w:val="24"/>
          <w:szCs w:val="24"/>
        </w:rPr>
        <w:t xml:space="preserve"> </w:t>
      </w:r>
      <w:r w:rsidRPr="00887115">
        <w:rPr>
          <w:rFonts w:asciiTheme="minorHAnsi" w:hAnsiTheme="minorHAnsi" w:cs="Courier New"/>
          <w:sz w:val="24"/>
          <w:szCs w:val="24"/>
        </w:rPr>
        <w:t>platform</w:t>
      </w:r>
      <w:r w:rsidR="009D1C4B">
        <w:rPr>
          <w:rFonts w:asciiTheme="minorHAnsi" w:hAnsiTheme="minorHAnsi" w:cs="Courier New"/>
          <w:sz w:val="24"/>
          <w:szCs w:val="24"/>
        </w:rPr>
        <w:t>s</w:t>
      </w:r>
      <w:r w:rsidRPr="00887115">
        <w:rPr>
          <w:rFonts w:asciiTheme="minorHAnsi" w:hAnsiTheme="minorHAnsi" w:cs="Courier New"/>
          <w:sz w:val="24"/>
          <w:szCs w:val="24"/>
        </w:rPr>
        <w:t xml:space="preserve">, it means a single integration </w:t>
      </w:r>
      <w:r w:rsidR="009D1C4B">
        <w:rPr>
          <w:rFonts w:asciiTheme="minorHAnsi" w:hAnsiTheme="minorHAnsi" w:cs="Courier New"/>
          <w:sz w:val="24"/>
          <w:szCs w:val="24"/>
        </w:rPr>
        <w:t>that</w:t>
      </w:r>
      <w:r w:rsidR="009D1C4B" w:rsidRPr="00887115">
        <w:rPr>
          <w:rFonts w:asciiTheme="minorHAnsi" w:hAnsiTheme="minorHAnsi" w:cs="Courier New"/>
          <w:sz w:val="24"/>
          <w:szCs w:val="24"/>
        </w:rPr>
        <w:t xml:space="preserve"> </w:t>
      </w:r>
      <w:r w:rsidRPr="00887115">
        <w:rPr>
          <w:rFonts w:asciiTheme="minorHAnsi" w:hAnsiTheme="minorHAnsi" w:cs="Courier New"/>
          <w:sz w:val="24"/>
          <w:szCs w:val="24"/>
        </w:rPr>
        <w:t>support</w:t>
      </w:r>
      <w:r w:rsidR="009D1C4B">
        <w:rPr>
          <w:rFonts w:asciiTheme="minorHAnsi" w:hAnsiTheme="minorHAnsi" w:cs="Courier New"/>
          <w:sz w:val="24"/>
          <w:szCs w:val="24"/>
        </w:rPr>
        <w:t>s</w:t>
      </w:r>
      <w:r w:rsidRPr="00887115">
        <w:rPr>
          <w:rFonts w:asciiTheme="minorHAnsi" w:hAnsiTheme="minorHAnsi" w:cs="Courier New"/>
          <w:sz w:val="24"/>
          <w:szCs w:val="24"/>
        </w:rPr>
        <w:t xml:space="preserve"> thousands of downstream users, with webhooks and white</w:t>
      </w:r>
      <w:r w:rsidRPr="00887115">
        <w:rPr>
          <w:rFonts w:ascii="Cambria Math" w:hAnsi="Cambria Math" w:cs="Cambria Math"/>
          <w:sz w:val="24"/>
          <w:szCs w:val="24"/>
        </w:rPr>
        <w:t>‑</w:t>
      </w:r>
      <w:r w:rsidRPr="00887115">
        <w:rPr>
          <w:rFonts w:asciiTheme="minorHAnsi" w:hAnsiTheme="minorHAnsi" w:cs="Courier New"/>
          <w:sz w:val="24"/>
          <w:szCs w:val="24"/>
        </w:rPr>
        <w:t>label front</w:t>
      </w:r>
      <w:r w:rsidRPr="00887115">
        <w:rPr>
          <w:rFonts w:ascii="Cambria Math" w:hAnsi="Cambria Math" w:cs="Cambria Math"/>
          <w:sz w:val="24"/>
          <w:szCs w:val="24"/>
        </w:rPr>
        <w:t>‑</w:t>
      </w:r>
      <w:r w:rsidRPr="00887115">
        <w:rPr>
          <w:rFonts w:asciiTheme="minorHAnsi" w:hAnsiTheme="minorHAnsi" w:cs="Courier New"/>
          <w:sz w:val="24"/>
          <w:szCs w:val="24"/>
        </w:rPr>
        <w:t>ends where needed.</w:t>
      </w:r>
      <w:r w:rsidR="005812FF" w:rsidRPr="00887115">
        <w:rPr>
          <w:rFonts w:asciiTheme="minorHAnsi" w:hAnsiTheme="minorHAnsi" w:cs="Courier New"/>
          <w:sz w:val="24"/>
          <w:szCs w:val="24"/>
        </w:rPr>
        <w:t xml:space="preserve"> </w:t>
      </w:r>
      <w:r w:rsidR="1A1BFFB9" w:rsidRPr="370D1FDF">
        <w:rPr>
          <w:rFonts w:asciiTheme="minorHAnsi" w:hAnsiTheme="minorHAnsi" w:cs="Courier New"/>
          <w:sz w:val="24"/>
          <w:szCs w:val="24"/>
        </w:rPr>
        <w:t>The</w:t>
      </w:r>
      <w:r w:rsidR="005812FF" w:rsidRPr="00887115">
        <w:rPr>
          <w:rFonts w:asciiTheme="minorHAnsi" w:hAnsiTheme="minorHAnsi" w:cs="Courier New"/>
          <w:sz w:val="24"/>
          <w:szCs w:val="24"/>
        </w:rPr>
        <w:t xml:space="preserve"> "same rails, segment</w:t>
      </w:r>
      <w:r w:rsidR="005812FF" w:rsidRPr="00887115">
        <w:rPr>
          <w:rFonts w:ascii="Cambria Math" w:hAnsi="Cambria Math" w:cs="Cambria Math"/>
          <w:sz w:val="24"/>
          <w:szCs w:val="24"/>
        </w:rPr>
        <w:t>‑</w:t>
      </w:r>
      <w:r w:rsidR="005812FF" w:rsidRPr="00887115">
        <w:rPr>
          <w:rFonts w:asciiTheme="minorHAnsi" w:hAnsiTheme="minorHAnsi" w:cs="Courier New"/>
          <w:sz w:val="24"/>
          <w:szCs w:val="24"/>
        </w:rPr>
        <w:t xml:space="preserve">specific products" approach is </w:t>
      </w:r>
      <w:r w:rsidR="1A1BFFB9" w:rsidRPr="370D1FDF">
        <w:rPr>
          <w:rFonts w:asciiTheme="minorHAnsi" w:hAnsiTheme="minorHAnsi" w:cs="Courier New"/>
          <w:sz w:val="24"/>
          <w:szCs w:val="24"/>
        </w:rPr>
        <w:t>particularly</w:t>
      </w:r>
      <w:r w:rsidR="009D1C4B">
        <w:rPr>
          <w:rFonts w:asciiTheme="minorHAnsi" w:hAnsiTheme="minorHAnsi" w:cs="Courier New"/>
          <w:sz w:val="24"/>
          <w:szCs w:val="24"/>
        </w:rPr>
        <w:t xml:space="preserve"> well-suited to India’s complexity</w:t>
      </w:r>
      <w:r w:rsidR="005812FF" w:rsidRPr="00887115">
        <w:rPr>
          <w:rFonts w:asciiTheme="minorHAnsi" w:hAnsiTheme="minorHAnsi" w:cs="Courier New"/>
          <w:sz w:val="24"/>
          <w:szCs w:val="24"/>
        </w:rPr>
        <w:t>.</w:t>
      </w:r>
    </w:p>
    <w:p w14:paraId="3CD86FF7" w14:textId="77777777" w:rsidR="00927614" w:rsidRPr="00887115" w:rsidRDefault="00927614" w:rsidP="00887115">
      <w:pPr>
        <w:pStyle w:val="PlainText"/>
        <w:jc w:val="both"/>
        <w:rPr>
          <w:rFonts w:asciiTheme="minorHAnsi" w:hAnsiTheme="minorHAnsi" w:cs="Courier New"/>
          <w:sz w:val="24"/>
          <w:szCs w:val="24"/>
        </w:rPr>
      </w:pPr>
    </w:p>
    <w:p w14:paraId="564C2960" w14:textId="1F086F75" w:rsidR="00927614" w:rsidRPr="00887115" w:rsidRDefault="00927614" w:rsidP="00887115">
      <w:pPr>
        <w:pStyle w:val="PlainText"/>
        <w:jc w:val="both"/>
        <w:rPr>
          <w:rFonts w:asciiTheme="minorHAnsi" w:hAnsiTheme="minorHAnsi" w:cs="Courier New"/>
          <w:sz w:val="24"/>
          <w:szCs w:val="24"/>
        </w:rPr>
      </w:pPr>
      <w:r w:rsidRPr="00887115">
        <w:rPr>
          <w:rFonts w:asciiTheme="minorHAnsi" w:hAnsiTheme="minorHAnsi" w:cs="Courier New"/>
          <w:sz w:val="24"/>
          <w:szCs w:val="24"/>
        </w:rPr>
        <w:t xml:space="preserve">Second, </w:t>
      </w:r>
      <w:r w:rsidRPr="00887115">
        <w:rPr>
          <w:rFonts w:asciiTheme="minorHAnsi" w:hAnsiTheme="minorHAnsi" w:cs="Courier New"/>
          <w:b/>
          <w:bCs/>
          <w:sz w:val="24"/>
          <w:szCs w:val="24"/>
        </w:rPr>
        <w:t>regulatory position</w:t>
      </w:r>
      <w:r w:rsidRPr="00887115">
        <w:rPr>
          <w:rFonts w:asciiTheme="minorHAnsi" w:hAnsiTheme="minorHAnsi" w:cs="Courier New"/>
          <w:sz w:val="24"/>
          <w:szCs w:val="24"/>
        </w:rPr>
        <w:t xml:space="preserve">. </w:t>
      </w:r>
      <w:proofErr w:type="spellStart"/>
      <w:r w:rsidRPr="00C52ABB">
        <w:rPr>
          <w:rFonts w:asciiTheme="minorHAnsi" w:hAnsiTheme="minorHAnsi" w:cs="Courier New"/>
          <w:sz w:val="24"/>
          <w:szCs w:val="24"/>
        </w:rPr>
        <w:t>Xflow</w:t>
      </w:r>
      <w:proofErr w:type="spellEnd"/>
      <w:r w:rsidRPr="00C52ABB">
        <w:rPr>
          <w:rFonts w:asciiTheme="minorHAnsi" w:hAnsiTheme="minorHAnsi" w:cs="Courier New"/>
          <w:sz w:val="24"/>
          <w:szCs w:val="24"/>
        </w:rPr>
        <w:t xml:space="preserve"> </w:t>
      </w:r>
      <w:r w:rsidR="009F6420" w:rsidRPr="00C52ABB">
        <w:rPr>
          <w:rFonts w:asciiTheme="minorHAnsi" w:hAnsiTheme="minorHAnsi" w:cs="Courier New"/>
          <w:sz w:val="24"/>
          <w:szCs w:val="24"/>
        </w:rPr>
        <w:t xml:space="preserve">has </w:t>
      </w:r>
      <w:r w:rsidR="00C933AA">
        <w:rPr>
          <w:rFonts w:asciiTheme="minorHAnsi" w:hAnsiTheme="minorHAnsi" w:cs="Courier New"/>
          <w:sz w:val="24"/>
          <w:szCs w:val="24"/>
        </w:rPr>
        <w:t>received full authorization</w:t>
      </w:r>
      <w:r w:rsidR="009F6420" w:rsidRPr="00C52ABB">
        <w:rPr>
          <w:rFonts w:asciiTheme="minorHAnsi" w:hAnsiTheme="minorHAnsi" w:cs="Courier New"/>
          <w:sz w:val="24"/>
          <w:szCs w:val="24"/>
        </w:rPr>
        <w:t xml:space="preserve"> </w:t>
      </w:r>
      <w:r w:rsidRPr="00C52ABB">
        <w:rPr>
          <w:rFonts w:asciiTheme="minorHAnsi" w:hAnsiTheme="minorHAnsi" w:cs="Courier New"/>
          <w:sz w:val="24"/>
          <w:szCs w:val="24"/>
        </w:rPr>
        <w:t>for the PA</w:t>
      </w:r>
      <w:r w:rsidRPr="00C52ABB">
        <w:rPr>
          <w:rFonts w:ascii="Cambria Math" w:hAnsi="Cambria Math" w:cs="Cambria Math"/>
          <w:sz w:val="24"/>
          <w:szCs w:val="24"/>
        </w:rPr>
        <w:t>‑</w:t>
      </w:r>
      <w:r w:rsidRPr="00C52ABB">
        <w:rPr>
          <w:rFonts w:asciiTheme="minorHAnsi" w:hAnsiTheme="minorHAnsi" w:cs="Courier New"/>
          <w:sz w:val="24"/>
          <w:szCs w:val="24"/>
        </w:rPr>
        <w:t>CB licen</w:t>
      </w:r>
      <w:r w:rsidR="009F6420" w:rsidRPr="00C52ABB">
        <w:rPr>
          <w:rFonts w:asciiTheme="minorHAnsi" w:hAnsiTheme="minorHAnsi" w:cs="Courier New"/>
          <w:sz w:val="24"/>
          <w:szCs w:val="24"/>
        </w:rPr>
        <w:t>s</w:t>
      </w:r>
      <w:r w:rsidRPr="00C52ABB">
        <w:rPr>
          <w:rFonts w:asciiTheme="minorHAnsi" w:hAnsiTheme="minorHAnsi" w:cs="Courier New"/>
          <w:sz w:val="24"/>
          <w:szCs w:val="24"/>
        </w:rPr>
        <w:t>e in India, a FINTRAC licen</w:t>
      </w:r>
      <w:r w:rsidR="009F6420" w:rsidRPr="00C52ABB">
        <w:rPr>
          <w:rFonts w:asciiTheme="minorHAnsi" w:hAnsiTheme="minorHAnsi" w:cs="Courier New"/>
          <w:sz w:val="24"/>
          <w:szCs w:val="24"/>
        </w:rPr>
        <w:t>s</w:t>
      </w:r>
      <w:r w:rsidRPr="00C52ABB">
        <w:rPr>
          <w:rFonts w:asciiTheme="minorHAnsi" w:hAnsiTheme="minorHAnsi" w:cs="Courier New"/>
          <w:sz w:val="24"/>
          <w:szCs w:val="24"/>
        </w:rPr>
        <w:t>e in Ca</w:t>
      </w:r>
      <w:r w:rsidRPr="00887115">
        <w:rPr>
          <w:rFonts w:asciiTheme="minorHAnsi" w:hAnsiTheme="minorHAnsi" w:cs="Courier New"/>
          <w:sz w:val="24"/>
          <w:szCs w:val="24"/>
        </w:rPr>
        <w:t xml:space="preserve">nada, </w:t>
      </w:r>
      <w:r w:rsidR="1A1BFFB9" w:rsidRPr="370D1FDF">
        <w:rPr>
          <w:rFonts w:asciiTheme="minorHAnsi" w:hAnsiTheme="minorHAnsi" w:cs="Courier New"/>
          <w:sz w:val="24"/>
          <w:szCs w:val="24"/>
        </w:rPr>
        <w:t>and</w:t>
      </w:r>
      <w:r w:rsidR="009D1C4B">
        <w:rPr>
          <w:rFonts w:asciiTheme="minorHAnsi" w:hAnsiTheme="minorHAnsi" w:cs="Courier New"/>
          <w:sz w:val="24"/>
          <w:szCs w:val="24"/>
        </w:rPr>
        <w:t xml:space="preserve"> registration</w:t>
      </w:r>
      <w:r w:rsidR="00C93497">
        <w:rPr>
          <w:rFonts w:asciiTheme="minorHAnsi" w:hAnsiTheme="minorHAnsi" w:cs="Courier New"/>
          <w:sz w:val="24"/>
          <w:szCs w:val="24"/>
        </w:rPr>
        <w:t xml:space="preserve"> as a Money Service Business with FinCEN</w:t>
      </w:r>
      <w:r w:rsidR="009D1C4B">
        <w:rPr>
          <w:rFonts w:asciiTheme="minorHAnsi" w:hAnsiTheme="minorHAnsi" w:cs="Courier New"/>
          <w:sz w:val="24"/>
          <w:szCs w:val="24"/>
        </w:rPr>
        <w:t xml:space="preserve"> in the U.S.</w:t>
      </w:r>
      <w:r w:rsidR="00C93497">
        <w:rPr>
          <w:rFonts w:asciiTheme="minorHAnsi" w:hAnsiTheme="minorHAnsi" w:cs="Courier New"/>
          <w:sz w:val="24"/>
          <w:szCs w:val="24"/>
        </w:rPr>
        <w:t xml:space="preserve">, </w:t>
      </w:r>
      <w:commentRangeStart w:id="5"/>
      <w:r w:rsidR="009F6420" w:rsidRPr="00887115">
        <w:rPr>
          <w:rFonts w:asciiTheme="minorHAnsi" w:hAnsiTheme="minorHAnsi" w:cs="Courier New"/>
          <w:sz w:val="24"/>
          <w:szCs w:val="24"/>
        </w:rPr>
        <w:t>with</w:t>
      </w:r>
      <w:commentRangeEnd w:id="5"/>
      <w:r w:rsidR="008B39A6" w:rsidRPr="00887115">
        <w:rPr>
          <w:rStyle w:val="CommentReference"/>
          <w:rFonts w:asciiTheme="minorHAnsi" w:hAnsiTheme="minorHAnsi" w:cs="Courier New"/>
          <w:sz w:val="24"/>
          <w:szCs w:val="24"/>
        </w:rPr>
        <w:commentReference w:id="5"/>
      </w:r>
      <w:r w:rsidR="009F6420" w:rsidRPr="00887115">
        <w:rPr>
          <w:rFonts w:asciiTheme="minorHAnsi" w:hAnsiTheme="minorHAnsi" w:cs="Courier New"/>
          <w:sz w:val="24"/>
          <w:szCs w:val="24"/>
        </w:rPr>
        <w:t xml:space="preserve"> </w:t>
      </w:r>
      <w:r w:rsidR="009D1C4B">
        <w:rPr>
          <w:rFonts w:asciiTheme="minorHAnsi" w:hAnsiTheme="minorHAnsi" w:cs="Courier New"/>
          <w:sz w:val="24"/>
          <w:szCs w:val="24"/>
        </w:rPr>
        <w:t>additional</w:t>
      </w:r>
      <w:r w:rsidR="009D1C4B" w:rsidRPr="00887115">
        <w:rPr>
          <w:rFonts w:asciiTheme="minorHAnsi" w:hAnsiTheme="minorHAnsi" w:cs="Courier New"/>
          <w:sz w:val="24"/>
          <w:szCs w:val="24"/>
        </w:rPr>
        <w:t xml:space="preserve"> </w:t>
      </w:r>
      <w:r w:rsidR="009F6420" w:rsidRPr="00887115">
        <w:rPr>
          <w:rFonts w:asciiTheme="minorHAnsi" w:hAnsiTheme="minorHAnsi" w:cs="Courier New"/>
          <w:sz w:val="24"/>
          <w:szCs w:val="24"/>
        </w:rPr>
        <w:t>license</w:t>
      </w:r>
      <w:r w:rsidR="00C72CB0" w:rsidRPr="00887115">
        <w:rPr>
          <w:rFonts w:asciiTheme="minorHAnsi" w:hAnsiTheme="minorHAnsi" w:cs="Courier New"/>
          <w:sz w:val="24"/>
          <w:szCs w:val="24"/>
        </w:rPr>
        <w:t xml:space="preserve">s </w:t>
      </w:r>
      <w:r w:rsidR="009F6420" w:rsidRPr="00887115">
        <w:rPr>
          <w:rFonts w:asciiTheme="minorHAnsi" w:hAnsiTheme="minorHAnsi" w:cs="Courier New"/>
          <w:sz w:val="24"/>
          <w:szCs w:val="24"/>
        </w:rPr>
        <w:t>in process</w:t>
      </w:r>
      <w:r w:rsidR="00C72CB0" w:rsidRPr="00887115">
        <w:rPr>
          <w:rFonts w:asciiTheme="minorHAnsi" w:hAnsiTheme="minorHAnsi" w:cs="Courier New"/>
          <w:sz w:val="24"/>
          <w:szCs w:val="24"/>
        </w:rPr>
        <w:t xml:space="preserve">. </w:t>
      </w:r>
      <w:r w:rsidR="1A1BFFB9" w:rsidRPr="370D1FDF">
        <w:rPr>
          <w:rFonts w:asciiTheme="minorHAnsi" w:hAnsiTheme="minorHAnsi" w:cs="Courier New"/>
          <w:sz w:val="24"/>
          <w:szCs w:val="24"/>
        </w:rPr>
        <w:t>It</w:t>
      </w:r>
      <w:r w:rsidR="009D1C4B">
        <w:rPr>
          <w:rFonts w:asciiTheme="minorHAnsi" w:hAnsiTheme="minorHAnsi" w:cs="Courier New"/>
          <w:sz w:val="24"/>
          <w:szCs w:val="24"/>
        </w:rPr>
        <w:t xml:space="preserve"> operates</w:t>
      </w:r>
      <w:r w:rsidRPr="00887115">
        <w:rPr>
          <w:rFonts w:asciiTheme="minorHAnsi" w:hAnsiTheme="minorHAnsi" w:cs="Courier New"/>
          <w:sz w:val="24"/>
          <w:szCs w:val="24"/>
        </w:rPr>
        <w:t xml:space="preserve"> on top</w:t>
      </w:r>
      <w:r w:rsidRPr="00887115">
        <w:rPr>
          <w:rFonts w:ascii="Cambria Math" w:hAnsi="Cambria Math" w:cs="Cambria Math"/>
          <w:sz w:val="24"/>
          <w:szCs w:val="24"/>
        </w:rPr>
        <w:t>‑</w:t>
      </w:r>
      <w:r w:rsidRPr="00887115">
        <w:rPr>
          <w:rFonts w:asciiTheme="minorHAnsi" w:hAnsiTheme="minorHAnsi" w:cs="Courier New"/>
          <w:sz w:val="24"/>
          <w:szCs w:val="24"/>
        </w:rPr>
        <w:t xml:space="preserve">tier banking rails, including </w:t>
      </w:r>
      <w:commentRangeStart w:id="6"/>
      <w:r w:rsidRPr="00887115">
        <w:rPr>
          <w:rFonts w:asciiTheme="minorHAnsi" w:hAnsiTheme="minorHAnsi" w:cs="Courier New"/>
          <w:sz w:val="24"/>
          <w:szCs w:val="24"/>
        </w:rPr>
        <w:t xml:space="preserve">J.P. Morgan </w:t>
      </w:r>
      <w:commentRangeEnd w:id="6"/>
      <w:r w:rsidR="003C3E71" w:rsidRPr="00887115">
        <w:rPr>
          <w:rStyle w:val="CommentReference"/>
          <w:rFonts w:asciiTheme="minorHAnsi" w:hAnsiTheme="minorHAnsi" w:cs="Courier New"/>
          <w:sz w:val="24"/>
          <w:szCs w:val="24"/>
        </w:rPr>
        <w:commentReference w:id="6"/>
      </w:r>
      <w:r w:rsidRPr="00887115">
        <w:rPr>
          <w:rFonts w:asciiTheme="minorHAnsi" w:hAnsiTheme="minorHAnsi" w:cs="Courier New"/>
          <w:sz w:val="24"/>
          <w:szCs w:val="24"/>
        </w:rPr>
        <w:t>and leading Indian banks. For large platforms and enterprises, this combination of licen</w:t>
      </w:r>
      <w:r w:rsidR="00C72CB0" w:rsidRPr="00887115">
        <w:rPr>
          <w:rFonts w:asciiTheme="minorHAnsi" w:hAnsiTheme="minorHAnsi" w:cs="Courier New"/>
          <w:sz w:val="24"/>
          <w:szCs w:val="24"/>
        </w:rPr>
        <w:t>s</w:t>
      </w:r>
      <w:r w:rsidRPr="00887115">
        <w:rPr>
          <w:rFonts w:asciiTheme="minorHAnsi" w:hAnsiTheme="minorHAnsi" w:cs="Courier New"/>
          <w:sz w:val="24"/>
          <w:szCs w:val="24"/>
        </w:rPr>
        <w:t>es, controls</w:t>
      </w:r>
      <w:r w:rsidR="009D1C4B">
        <w:rPr>
          <w:rFonts w:asciiTheme="minorHAnsi" w:hAnsiTheme="minorHAnsi" w:cs="Courier New"/>
          <w:sz w:val="24"/>
          <w:szCs w:val="24"/>
        </w:rPr>
        <w:t>,</w:t>
      </w:r>
      <w:r w:rsidRPr="00887115">
        <w:rPr>
          <w:rFonts w:asciiTheme="minorHAnsi" w:hAnsiTheme="minorHAnsi" w:cs="Courier New"/>
          <w:sz w:val="24"/>
          <w:szCs w:val="24"/>
        </w:rPr>
        <w:t xml:space="preserve"> and bank</w:t>
      </w:r>
      <w:r w:rsidRPr="00887115">
        <w:rPr>
          <w:rFonts w:ascii="Cambria Math" w:hAnsi="Cambria Math" w:cs="Cambria Math"/>
          <w:sz w:val="24"/>
          <w:szCs w:val="24"/>
        </w:rPr>
        <w:t>‑</w:t>
      </w:r>
      <w:r w:rsidRPr="00887115">
        <w:rPr>
          <w:rFonts w:asciiTheme="minorHAnsi" w:hAnsiTheme="minorHAnsi" w:cs="Courier New"/>
          <w:sz w:val="24"/>
          <w:szCs w:val="24"/>
        </w:rPr>
        <w:t xml:space="preserve">grade rails turns </w:t>
      </w:r>
      <w:r w:rsidR="009D1C4B">
        <w:rPr>
          <w:rFonts w:asciiTheme="minorHAnsi" w:hAnsiTheme="minorHAnsi" w:cs="Courier New"/>
          <w:sz w:val="24"/>
          <w:szCs w:val="24"/>
        </w:rPr>
        <w:t xml:space="preserve">an </w:t>
      </w:r>
      <w:r w:rsidRPr="00887115">
        <w:rPr>
          <w:rFonts w:asciiTheme="minorHAnsi" w:hAnsiTheme="minorHAnsi" w:cs="Courier New"/>
          <w:sz w:val="24"/>
          <w:szCs w:val="24"/>
        </w:rPr>
        <w:t xml:space="preserve">"interesting fintech" into </w:t>
      </w:r>
      <w:r w:rsidR="009D1C4B">
        <w:rPr>
          <w:rFonts w:asciiTheme="minorHAnsi" w:hAnsiTheme="minorHAnsi" w:cs="Courier New"/>
          <w:sz w:val="24"/>
          <w:szCs w:val="24"/>
        </w:rPr>
        <w:t>a production-ready partner.</w:t>
      </w:r>
    </w:p>
    <w:p w14:paraId="42DC2F20" w14:textId="77777777" w:rsidR="00927614" w:rsidRPr="00887115" w:rsidRDefault="00927614" w:rsidP="00887115">
      <w:pPr>
        <w:pStyle w:val="PlainText"/>
        <w:jc w:val="both"/>
        <w:rPr>
          <w:rFonts w:asciiTheme="minorHAnsi" w:hAnsiTheme="minorHAnsi" w:cs="Courier New"/>
          <w:sz w:val="24"/>
          <w:szCs w:val="24"/>
        </w:rPr>
      </w:pPr>
    </w:p>
    <w:p w14:paraId="1E4FD7A0" w14:textId="79C44A88" w:rsidR="00D1252D" w:rsidRPr="00887115" w:rsidRDefault="00D1252D" w:rsidP="00887115">
      <w:pPr>
        <w:pStyle w:val="PlainText"/>
        <w:jc w:val="both"/>
        <w:rPr>
          <w:rFonts w:asciiTheme="minorHAnsi" w:hAnsiTheme="minorHAnsi" w:cs="Courier New"/>
          <w:sz w:val="24"/>
          <w:szCs w:val="24"/>
        </w:rPr>
      </w:pPr>
      <w:r w:rsidRPr="00887115">
        <w:rPr>
          <w:rFonts w:asciiTheme="minorHAnsi" w:hAnsiTheme="minorHAnsi" w:cs="Courier New"/>
          <w:sz w:val="24"/>
          <w:szCs w:val="24"/>
        </w:rPr>
        <w:t xml:space="preserve">Third, </w:t>
      </w:r>
      <w:r w:rsidRPr="00887115">
        <w:rPr>
          <w:rFonts w:asciiTheme="minorHAnsi" w:hAnsiTheme="minorHAnsi" w:cs="Courier New"/>
          <w:b/>
          <w:bCs/>
          <w:sz w:val="24"/>
          <w:szCs w:val="24"/>
        </w:rPr>
        <w:t>platform</w:t>
      </w:r>
      <w:r w:rsidRPr="00887115">
        <w:rPr>
          <w:rFonts w:ascii="Cambria Math" w:hAnsi="Cambria Math" w:cs="Cambria Math"/>
          <w:b/>
          <w:bCs/>
          <w:sz w:val="24"/>
          <w:szCs w:val="24"/>
        </w:rPr>
        <w:t>‑</w:t>
      </w:r>
      <w:r w:rsidRPr="00887115">
        <w:rPr>
          <w:rFonts w:asciiTheme="minorHAnsi" w:hAnsiTheme="minorHAnsi" w:cs="Courier New"/>
          <w:b/>
          <w:bCs/>
          <w:sz w:val="24"/>
          <w:szCs w:val="24"/>
        </w:rPr>
        <w:t>led distribution</w:t>
      </w:r>
      <w:r w:rsidR="221955C1" w:rsidRPr="370D1FDF">
        <w:rPr>
          <w:rFonts w:asciiTheme="minorHAnsi" w:hAnsiTheme="minorHAnsi" w:cs="Courier New"/>
          <w:sz w:val="24"/>
          <w:szCs w:val="24"/>
        </w:rPr>
        <w:t>.</w:t>
      </w:r>
      <w:r w:rsidRPr="00887115">
        <w:rPr>
          <w:rFonts w:asciiTheme="minorHAnsi" w:hAnsiTheme="minorHAnsi" w:cs="Courier New"/>
          <w:sz w:val="24"/>
          <w:szCs w:val="24"/>
        </w:rPr>
        <w:t xml:space="preserve"> </w:t>
      </w:r>
      <w:proofErr w:type="spellStart"/>
      <w:r w:rsidRPr="00887115">
        <w:rPr>
          <w:rFonts w:asciiTheme="minorHAnsi" w:hAnsiTheme="minorHAnsi" w:cs="Courier New"/>
          <w:sz w:val="24"/>
          <w:szCs w:val="24"/>
        </w:rPr>
        <w:t>Xflow</w:t>
      </w:r>
      <w:proofErr w:type="spellEnd"/>
      <w:r w:rsidRPr="00887115">
        <w:rPr>
          <w:rFonts w:asciiTheme="minorHAnsi" w:hAnsiTheme="minorHAnsi" w:cs="Courier New"/>
          <w:sz w:val="24"/>
          <w:szCs w:val="24"/>
        </w:rPr>
        <w:t xml:space="preserve"> powers 30+ platforms today across credit providers, payments platforms, and </w:t>
      </w:r>
      <w:r w:rsidR="009D1C4B">
        <w:rPr>
          <w:rFonts w:asciiTheme="minorHAnsi" w:hAnsiTheme="minorHAnsi" w:cs="Courier New"/>
          <w:sz w:val="24"/>
          <w:szCs w:val="24"/>
        </w:rPr>
        <w:t>merchant-of-record (</w:t>
      </w:r>
      <w:r w:rsidRPr="00887115">
        <w:rPr>
          <w:rFonts w:asciiTheme="minorHAnsi" w:hAnsiTheme="minorHAnsi" w:cs="Courier New"/>
          <w:sz w:val="24"/>
          <w:szCs w:val="24"/>
        </w:rPr>
        <w:t>MOR</w:t>
      </w:r>
      <w:r w:rsidR="009D1C4B">
        <w:rPr>
          <w:rFonts w:asciiTheme="minorHAnsi" w:hAnsiTheme="minorHAnsi" w:cs="Courier New"/>
          <w:sz w:val="24"/>
          <w:szCs w:val="24"/>
        </w:rPr>
        <w:t>)</w:t>
      </w:r>
      <w:r w:rsidRPr="00887115">
        <w:rPr>
          <w:rFonts w:asciiTheme="minorHAnsi" w:hAnsiTheme="minorHAnsi" w:cs="Courier New"/>
          <w:sz w:val="24"/>
          <w:szCs w:val="24"/>
        </w:rPr>
        <w:t xml:space="preserve"> solutions. Each</w:t>
      </w:r>
      <w:r w:rsidRPr="00887115" w:rsidDel="009D1C4B">
        <w:rPr>
          <w:rFonts w:asciiTheme="minorHAnsi" w:hAnsiTheme="minorHAnsi" w:cs="Courier New"/>
          <w:sz w:val="24"/>
          <w:szCs w:val="24"/>
        </w:rPr>
        <w:t xml:space="preserve"> </w:t>
      </w:r>
      <w:r w:rsidRPr="00887115">
        <w:rPr>
          <w:rFonts w:asciiTheme="minorHAnsi" w:hAnsiTheme="minorHAnsi" w:cs="Courier New"/>
          <w:sz w:val="24"/>
          <w:szCs w:val="24"/>
        </w:rPr>
        <w:t xml:space="preserve">integration </w:t>
      </w:r>
      <w:r w:rsidR="1A1BFFB9" w:rsidRPr="370D1FDF">
        <w:rPr>
          <w:rFonts w:asciiTheme="minorHAnsi" w:hAnsiTheme="minorHAnsi" w:cs="Courier New"/>
          <w:sz w:val="24"/>
          <w:szCs w:val="24"/>
        </w:rPr>
        <w:t xml:space="preserve">brings </w:t>
      </w:r>
      <w:r w:rsidR="009D1C4B">
        <w:rPr>
          <w:rFonts w:asciiTheme="minorHAnsi" w:hAnsiTheme="minorHAnsi" w:cs="Courier New"/>
          <w:sz w:val="24"/>
          <w:szCs w:val="24"/>
        </w:rPr>
        <w:t>not</w:t>
      </w:r>
      <w:r w:rsidRPr="00887115">
        <w:rPr>
          <w:rFonts w:asciiTheme="minorHAnsi" w:hAnsiTheme="minorHAnsi" w:cs="Courier New"/>
          <w:sz w:val="24"/>
          <w:szCs w:val="24"/>
        </w:rPr>
        <w:t xml:space="preserve"> </w:t>
      </w:r>
      <w:r w:rsidR="00F05137">
        <w:rPr>
          <w:rFonts w:asciiTheme="minorHAnsi" w:hAnsiTheme="minorHAnsi" w:cs="Courier New"/>
          <w:sz w:val="24"/>
          <w:szCs w:val="24"/>
        </w:rPr>
        <w:t xml:space="preserve">just a single </w:t>
      </w:r>
      <w:r w:rsidRPr="00887115">
        <w:rPr>
          <w:rFonts w:asciiTheme="minorHAnsi" w:hAnsiTheme="minorHAnsi" w:cs="Courier New"/>
          <w:sz w:val="24"/>
          <w:szCs w:val="24"/>
        </w:rPr>
        <w:t>use</w:t>
      </w:r>
      <w:r w:rsidR="009D1C4B">
        <w:rPr>
          <w:rFonts w:asciiTheme="minorHAnsi" w:hAnsiTheme="minorHAnsi" w:cs="Courier New"/>
          <w:sz w:val="24"/>
          <w:szCs w:val="24"/>
        </w:rPr>
        <w:t xml:space="preserve">r, </w:t>
      </w:r>
      <w:r w:rsidR="1A1BFFB9" w:rsidRPr="370D1FDF">
        <w:rPr>
          <w:rFonts w:asciiTheme="minorHAnsi" w:hAnsiTheme="minorHAnsi" w:cs="Courier New"/>
          <w:sz w:val="24"/>
          <w:szCs w:val="24"/>
        </w:rPr>
        <w:t>but</w:t>
      </w:r>
      <w:r w:rsidR="221955C1" w:rsidRPr="370D1FDF">
        <w:rPr>
          <w:rFonts w:asciiTheme="minorHAnsi" w:hAnsiTheme="minorHAnsi" w:cs="Courier New"/>
          <w:sz w:val="24"/>
          <w:szCs w:val="24"/>
        </w:rPr>
        <w:t xml:space="preserve"> </w:t>
      </w:r>
      <w:r w:rsidRPr="00887115">
        <w:rPr>
          <w:rFonts w:asciiTheme="minorHAnsi" w:hAnsiTheme="minorHAnsi" w:cs="Courier New"/>
          <w:sz w:val="24"/>
          <w:szCs w:val="24"/>
        </w:rPr>
        <w:t>hundreds or thousands. As volume grows, pricing, FX execution and risk models</w:t>
      </w:r>
      <w:r w:rsidR="009D1C4B">
        <w:rPr>
          <w:rFonts w:asciiTheme="minorHAnsi" w:hAnsiTheme="minorHAnsi" w:cs="Courier New"/>
          <w:sz w:val="24"/>
          <w:szCs w:val="24"/>
        </w:rPr>
        <w:t xml:space="preserve"> improve</w:t>
      </w:r>
      <w:r w:rsidRPr="00887115">
        <w:rPr>
          <w:rFonts w:asciiTheme="minorHAnsi" w:hAnsiTheme="minorHAnsi" w:cs="Courier New"/>
          <w:sz w:val="24"/>
          <w:szCs w:val="24"/>
        </w:rPr>
        <w:t xml:space="preserve">, </w:t>
      </w:r>
      <w:r w:rsidR="1A1BFFB9" w:rsidRPr="370D1FDF">
        <w:rPr>
          <w:rFonts w:asciiTheme="minorHAnsi" w:hAnsiTheme="minorHAnsi" w:cs="Courier New"/>
          <w:sz w:val="24"/>
          <w:szCs w:val="24"/>
        </w:rPr>
        <w:t>reinforcing</w:t>
      </w:r>
      <w:r w:rsidR="009D1C4B">
        <w:rPr>
          <w:rFonts w:asciiTheme="minorHAnsi" w:hAnsiTheme="minorHAnsi" w:cs="Courier New"/>
          <w:sz w:val="24"/>
          <w:szCs w:val="24"/>
        </w:rPr>
        <w:t xml:space="preserve"> a</w:t>
      </w:r>
      <w:r w:rsidRPr="00887115">
        <w:rPr>
          <w:rFonts w:asciiTheme="minorHAnsi" w:hAnsiTheme="minorHAnsi" w:cs="Courier New"/>
          <w:sz w:val="24"/>
          <w:szCs w:val="24"/>
        </w:rPr>
        <w:t xml:space="preserve"> compounding flywheel </w:t>
      </w:r>
      <w:r w:rsidR="009D1C4B">
        <w:rPr>
          <w:rFonts w:asciiTheme="minorHAnsi" w:hAnsiTheme="minorHAnsi" w:cs="Courier New"/>
          <w:sz w:val="24"/>
          <w:szCs w:val="24"/>
        </w:rPr>
        <w:t xml:space="preserve">that becomes </w:t>
      </w:r>
      <w:r w:rsidR="1A1BFFB9" w:rsidRPr="370D1FDF">
        <w:rPr>
          <w:rFonts w:asciiTheme="minorHAnsi" w:hAnsiTheme="minorHAnsi" w:cs="Courier New"/>
          <w:sz w:val="24"/>
          <w:szCs w:val="24"/>
        </w:rPr>
        <w:t>increasingly</w:t>
      </w:r>
      <w:r w:rsidRPr="00887115">
        <w:rPr>
          <w:rFonts w:asciiTheme="minorHAnsi" w:hAnsiTheme="minorHAnsi" w:cs="Courier New"/>
          <w:sz w:val="24"/>
          <w:szCs w:val="24"/>
        </w:rPr>
        <w:t xml:space="preserve"> difficult to replicate </w:t>
      </w:r>
      <w:r w:rsidR="009D1C4B">
        <w:rPr>
          <w:rFonts w:asciiTheme="minorHAnsi" w:hAnsiTheme="minorHAnsi" w:cs="Courier New"/>
          <w:sz w:val="24"/>
          <w:szCs w:val="24"/>
        </w:rPr>
        <w:t>over time.</w:t>
      </w:r>
    </w:p>
    <w:p w14:paraId="2F542AFD" w14:textId="77777777" w:rsidR="00927614" w:rsidRPr="00887115" w:rsidRDefault="00927614" w:rsidP="00887115">
      <w:pPr>
        <w:pStyle w:val="PlainText"/>
        <w:jc w:val="both"/>
        <w:rPr>
          <w:rFonts w:asciiTheme="minorHAnsi" w:hAnsiTheme="minorHAnsi" w:cs="Courier New"/>
          <w:sz w:val="24"/>
          <w:szCs w:val="24"/>
        </w:rPr>
      </w:pPr>
    </w:p>
    <w:p w14:paraId="450C9E11" w14:textId="510CEA19" w:rsidR="00EA0BE0" w:rsidRPr="00887115" w:rsidRDefault="00EA0BE0" w:rsidP="00887115">
      <w:pPr>
        <w:pStyle w:val="PlainText"/>
        <w:jc w:val="both"/>
        <w:rPr>
          <w:rFonts w:asciiTheme="minorHAnsi" w:hAnsiTheme="minorHAnsi" w:cs="Courier New"/>
          <w:sz w:val="24"/>
          <w:szCs w:val="24"/>
        </w:rPr>
      </w:pPr>
      <w:r w:rsidRPr="00887115">
        <w:rPr>
          <w:rFonts w:asciiTheme="minorHAnsi" w:hAnsiTheme="minorHAnsi" w:cs="Courier New"/>
          <w:sz w:val="24"/>
          <w:szCs w:val="24"/>
        </w:rPr>
        <w:t xml:space="preserve">In other words, </w:t>
      </w:r>
      <w:proofErr w:type="spellStart"/>
      <w:r w:rsidR="009D1C4B">
        <w:rPr>
          <w:rFonts w:asciiTheme="minorHAnsi" w:hAnsiTheme="minorHAnsi" w:cs="Courier New"/>
          <w:sz w:val="24"/>
          <w:szCs w:val="24"/>
        </w:rPr>
        <w:t>Xflow</w:t>
      </w:r>
      <w:proofErr w:type="spellEnd"/>
      <w:r w:rsidR="009D1C4B">
        <w:rPr>
          <w:rFonts w:asciiTheme="minorHAnsi" w:hAnsiTheme="minorHAnsi" w:cs="Courier New"/>
          <w:sz w:val="24"/>
          <w:szCs w:val="24"/>
        </w:rPr>
        <w:t xml:space="preserve"> </w:t>
      </w:r>
      <w:r w:rsidRPr="00887115">
        <w:rPr>
          <w:rFonts w:asciiTheme="minorHAnsi" w:hAnsiTheme="minorHAnsi" w:cs="Courier New"/>
          <w:sz w:val="24"/>
          <w:szCs w:val="24"/>
        </w:rPr>
        <w:t xml:space="preserve">is not </w:t>
      </w:r>
      <w:r w:rsidR="009D1C4B">
        <w:rPr>
          <w:rFonts w:asciiTheme="minorHAnsi" w:hAnsiTheme="minorHAnsi" w:cs="Courier New"/>
          <w:sz w:val="24"/>
          <w:szCs w:val="24"/>
        </w:rPr>
        <w:t xml:space="preserve">simply </w:t>
      </w:r>
      <w:r w:rsidR="1A1BFFB9" w:rsidRPr="370D1FDF">
        <w:rPr>
          <w:rFonts w:asciiTheme="minorHAnsi" w:hAnsiTheme="minorHAnsi" w:cs="Courier New"/>
          <w:sz w:val="24"/>
          <w:szCs w:val="24"/>
        </w:rPr>
        <w:t>offering</w:t>
      </w:r>
      <w:r w:rsidR="7601835A" w:rsidRPr="370D1FDF">
        <w:rPr>
          <w:rFonts w:asciiTheme="minorHAnsi" w:hAnsiTheme="minorHAnsi" w:cs="Courier New"/>
          <w:sz w:val="24"/>
          <w:szCs w:val="24"/>
        </w:rPr>
        <w:t xml:space="preserve"> </w:t>
      </w:r>
      <w:r w:rsidRPr="00887115">
        <w:rPr>
          <w:rFonts w:asciiTheme="minorHAnsi" w:hAnsiTheme="minorHAnsi" w:cs="Courier New"/>
          <w:sz w:val="24"/>
          <w:szCs w:val="24"/>
        </w:rPr>
        <w:t>a better wire</w:t>
      </w:r>
      <w:r w:rsidR="009D1C4B">
        <w:rPr>
          <w:rFonts w:asciiTheme="minorHAnsi" w:hAnsiTheme="minorHAnsi" w:cs="Courier New"/>
          <w:sz w:val="24"/>
          <w:szCs w:val="24"/>
        </w:rPr>
        <w:t xml:space="preserve"> transfer</w:t>
      </w:r>
      <w:r w:rsidR="7601835A" w:rsidRPr="370D1FDF">
        <w:rPr>
          <w:rFonts w:asciiTheme="minorHAnsi" w:hAnsiTheme="minorHAnsi" w:cs="Courier New"/>
          <w:sz w:val="24"/>
          <w:szCs w:val="24"/>
        </w:rPr>
        <w:t>.</w:t>
      </w:r>
      <w:r w:rsidRPr="00887115">
        <w:rPr>
          <w:rFonts w:asciiTheme="minorHAnsi" w:hAnsiTheme="minorHAnsi" w:cs="Courier New"/>
          <w:sz w:val="24"/>
          <w:szCs w:val="24"/>
        </w:rPr>
        <w:t xml:space="preserve"> It is </w:t>
      </w:r>
      <w:r w:rsidR="009D1C4B">
        <w:rPr>
          <w:rFonts w:asciiTheme="minorHAnsi" w:hAnsiTheme="minorHAnsi" w:cs="Courier New"/>
          <w:sz w:val="24"/>
          <w:szCs w:val="24"/>
        </w:rPr>
        <w:t xml:space="preserve">building </w:t>
      </w:r>
      <w:r w:rsidRPr="00887115">
        <w:rPr>
          <w:rFonts w:asciiTheme="minorHAnsi" w:hAnsiTheme="minorHAnsi" w:cs="Courier New"/>
          <w:sz w:val="24"/>
          <w:szCs w:val="24"/>
        </w:rPr>
        <w:t xml:space="preserve">a complete </w:t>
      </w:r>
      <w:r w:rsidR="009D1C4B">
        <w:rPr>
          <w:rFonts w:asciiTheme="minorHAnsi" w:hAnsiTheme="minorHAnsi" w:cs="Courier New"/>
          <w:sz w:val="24"/>
          <w:szCs w:val="24"/>
        </w:rPr>
        <w:t xml:space="preserve">cross-border </w:t>
      </w:r>
      <w:r w:rsidRPr="00887115">
        <w:rPr>
          <w:rFonts w:asciiTheme="minorHAnsi" w:hAnsiTheme="minorHAnsi" w:cs="Courier New"/>
          <w:sz w:val="24"/>
          <w:szCs w:val="24"/>
        </w:rPr>
        <w:t>operating system for India, built for production from day one.</w:t>
      </w:r>
    </w:p>
    <w:p w14:paraId="24730D27" w14:textId="77777777" w:rsidR="00927614" w:rsidRPr="00887115" w:rsidRDefault="00927614" w:rsidP="00887115">
      <w:pPr>
        <w:pStyle w:val="PlainText"/>
        <w:jc w:val="both"/>
        <w:rPr>
          <w:rFonts w:asciiTheme="minorHAnsi" w:hAnsiTheme="minorHAnsi" w:cs="Courier New"/>
          <w:sz w:val="24"/>
          <w:szCs w:val="24"/>
        </w:rPr>
      </w:pPr>
    </w:p>
    <w:p w14:paraId="6CCC57AC" w14:textId="2D6C2D7F" w:rsidR="00927614" w:rsidRPr="00887115" w:rsidRDefault="00927614" w:rsidP="00887115">
      <w:pPr>
        <w:pStyle w:val="PlainText"/>
        <w:jc w:val="both"/>
        <w:rPr>
          <w:rFonts w:asciiTheme="minorHAnsi" w:hAnsiTheme="minorHAnsi" w:cs="Courier New"/>
          <w:b/>
          <w:bCs/>
          <w:sz w:val="24"/>
          <w:szCs w:val="24"/>
        </w:rPr>
      </w:pPr>
      <w:r w:rsidRPr="00887115">
        <w:rPr>
          <w:rFonts w:asciiTheme="minorHAnsi" w:hAnsiTheme="minorHAnsi" w:cs="Courier New"/>
          <w:b/>
          <w:bCs/>
          <w:sz w:val="24"/>
          <w:szCs w:val="24"/>
        </w:rPr>
        <w:t>Building for today – and tomorrow's rails</w:t>
      </w:r>
    </w:p>
    <w:p w14:paraId="764C5EC3" w14:textId="77777777" w:rsidR="00927614" w:rsidRPr="00887115" w:rsidRDefault="00927614" w:rsidP="00887115">
      <w:pPr>
        <w:pStyle w:val="PlainText"/>
        <w:jc w:val="both"/>
        <w:rPr>
          <w:rFonts w:asciiTheme="minorHAnsi" w:hAnsiTheme="minorHAnsi" w:cs="Courier New"/>
          <w:sz w:val="24"/>
          <w:szCs w:val="24"/>
        </w:rPr>
      </w:pPr>
    </w:p>
    <w:p w14:paraId="156F4C14" w14:textId="00CFCC15" w:rsidR="00927614" w:rsidRPr="00887115" w:rsidRDefault="009D1C4B" w:rsidP="00887115">
      <w:pPr>
        <w:pStyle w:val="PlainText"/>
        <w:jc w:val="both"/>
        <w:rPr>
          <w:rFonts w:asciiTheme="minorHAnsi" w:hAnsiTheme="minorHAnsi" w:cs="Courier New"/>
          <w:sz w:val="24"/>
          <w:szCs w:val="24"/>
        </w:rPr>
      </w:pPr>
      <w:r>
        <w:rPr>
          <w:rFonts w:asciiTheme="minorHAnsi" w:hAnsiTheme="minorHAnsi" w:cs="Courier New"/>
          <w:sz w:val="24"/>
          <w:szCs w:val="24"/>
        </w:rPr>
        <w:t>Globally, there</w:t>
      </w:r>
      <w:r w:rsidRPr="00887115">
        <w:rPr>
          <w:rFonts w:asciiTheme="minorHAnsi" w:hAnsiTheme="minorHAnsi" w:cs="Courier New"/>
          <w:sz w:val="24"/>
          <w:szCs w:val="24"/>
        </w:rPr>
        <w:t xml:space="preserve"> </w:t>
      </w:r>
      <w:r w:rsidR="00927614" w:rsidRPr="00887115">
        <w:rPr>
          <w:rFonts w:asciiTheme="minorHAnsi" w:hAnsiTheme="minorHAnsi" w:cs="Courier New"/>
          <w:sz w:val="24"/>
          <w:szCs w:val="24"/>
        </w:rPr>
        <w:t>is</w:t>
      </w:r>
      <w:r w:rsidR="00927614" w:rsidRPr="00887115" w:rsidDel="009D1C4B">
        <w:rPr>
          <w:rFonts w:asciiTheme="minorHAnsi" w:hAnsiTheme="minorHAnsi" w:cs="Courier New"/>
          <w:sz w:val="24"/>
          <w:szCs w:val="24"/>
        </w:rPr>
        <w:t xml:space="preserve"> </w:t>
      </w:r>
      <w:r w:rsidR="00713208" w:rsidRPr="00887115">
        <w:rPr>
          <w:rFonts w:asciiTheme="minorHAnsi" w:hAnsiTheme="minorHAnsi" w:cs="Courier New"/>
          <w:sz w:val="24"/>
          <w:szCs w:val="24"/>
        </w:rPr>
        <w:t xml:space="preserve">clear momentum </w:t>
      </w:r>
      <w:r w:rsidR="00927614" w:rsidRPr="00887115">
        <w:rPr>
          <w:rFonts w:asciiTheme="minorHAnsi" w:hAnsiTheme="minorHAnsi" w:cs="Courier New"/>
          <w:sz w:val="24"/>
          <w:szCs w:val="24"/>
        </w:rPr>
        <w:t>around stablecoins</w:t>
      </w:r>
      <w:r w:rsidR="00E161CD" w:rsidRPr="00887115">
        <w:rPr>
          <w:rFonts w:asciiTheme="minorHAnsi" w:hAnsiTheme="minorHAnsi" w:cs="Courier New"/>
          <w:sz w:val="24"/>
          <w:szCs w:val="24"/>
        </w:rPr>
        <w:t xml:space="preserve"> </w:t>
      </w:r>
      <w:r w:rsidR="00927614" w:rsidRPr="00887115">
        <w:rPr>
          <w:rFonts w:asciiTheme="minorHAnsi" w:hAnsiTheme="minorHAnsi" w:cs="Courier New"/>
          <w:sz w:val="24"/>
          <w:szCs w:val="24"/>
        </w:rPr>
        <w:t xml:space="preserve">and </w:t>
      </w:r>
      <w:r w:rsidR="00E161CD" w:rsidRPr="00887115">
        <w:rPr>
          <w:rFonts w:asciiTheme="minorHAnsi" w:hAnsiTheme="minorHAnsi" w:cs="Courier New"/>
          <w:sz w:val="24"/>
          <w:szCs w:val="24"/>
        </w:rPr>
        <w:t>tokenized</w:t>
      </w:r>
      <w:r w:rsidR="00927614" w:rsidRPr="00887115">
        <w:rPr>
          <w:rFonts w:asciiTheme="minorHAnsi" w:hAnsiTheme="minorHAnsi" w:cs="Courier New"/>
          <w:sz w:val="24"/>
          <w:szCs w:val="24"/>
        </w:rPr>
        <w:t xml:space="preserve"> money. </w:t>
      </w:r>
      <w:r w:rsidR="1A1BFFB9" w:rsidRPr="370D1FDF">
        <w:rPr>
          <w:rFonts w:asciiTheme="minorHAnsi" w:hAnsiTheme="minorHAnsi" w:cs="Courier New"/>
          <w:sz w:val="24"/>
          <w:szCs w:val="24"/>
        </w:rPr>
        <w:t>W</w:t>
      </w:r>
      <w:r w:rsidR="690F9101" w:rsidRPr="370D1FDF">
        <w:rPr>
          <w:rFonts w:asciiTheme="minorHAnsi" w:hAnsiTheme="minorHAnsi" w:cs="Courier New"/>
          <w:sz w:val="24"/>
          <w:szCs w:val="24"/>
        </w:rPr>
        <w:t>hile</w:t>
      </w:r>
      <w:r w:rsidR="00713208" w:rsidRPr="00887115">
        <w:rPr>
          <w:rFonts w:asciiTheme="minorHAnsi" w:hAnsiTheme="minorHAnsi" w:cs="Courier New"/>
          <w:sz w:val="24"/>
          <w:szCs w:val="24"/>
        </w:rPr>
        <w:t xml:space="preserve"> </w:t>
      </w:r>
      <w:r w:rsidR="00927614" w:rsidRPr="00887115">
        <w:rPr>
          <w:rFonts w:asciiTheme="minorHAnsi" w:hAnsiTheme="minorHAnsi" w:cs="Courier New"/>
          <w:sz w:val="24"/>
          <w:szCs w:val="24"/>
        </w:rPr>
        <w:t xml:space="preserve">stablecoins </w:t>
      </w:r>
      <w:r w:rsidR="1A1BFFB9" w:rsidRPr="370D1FDF">
        <w:rPr>
          <w:rFonts w:asciiTheme="minorHAnsi" w:hAnsiTheme="minorHAnsi" w:cs="Courier New"/>
          <w:sz w:val="24"/>
          <w:szCs w:val="24"/>
        </w:rPr>
        <w:t>currently</w:t>
      </w:r>
      <w:r>
        <w:rPr>
          <w:rFonts w:asciiTheme="minorHAnsi" w:hAnsiTheme="minorHAnsi" w:cs="Courier New"/>
          <w:sz w:val="24"/>
          <w:szCs w:val="24"/>
        </w:rPr>
        <w:t xml:space="preserve"> remain</w:t>
      </w:r>
      <w:r w:rsidR="00713208" w:rsidRPr="00887115">
        <w:rPr>
          <w:rFonts w:asciiTheme="minorHAnsi" w:hAnsiTheme="minorHAnsi" w:cs="Courier New"/>
          <w:sz w:val="24"/>
          <w:szCs w:val="24"/>
        </w:rPr>
        <w:t xml:space="preserve"> in the grey area under </w:t>
      </w:r>
      <w:r w:rsidR="690F9101" w:rsidRPr="370D1FDF">
        <w:rPr>
          <w:rFonts w:asciiTheme="minorHAnsi" w:hAnsiTheme="minorHAnsi" w:cs="Courier New"/>
          <w:sz w:val="24"/>
          <w:szCs w:val="24"/>
        </w:rPr>
        <w:t>India</w:t>
      </w:r>
      <w:r w:rsidR="1A1BFFB9" w:rsidRPr="370D1FDF">
        <w:rPr>
          <w:rFonts w:asciiTheme="minorHAnsi" w:hAnsiTheme="minorHAnsi" w:cs="Courier New"/>
          <w:sz w:val="24"/>
          <w:szCs w:val="24"/>
        </w:rPr>
        <w:t>’s</w:t>
      </w:r>
      <w:r w:rsidR="690F9101" w:rsidRPr="370D1FDF">
        <w:rPr>
          <w:rFonts w:asciiTheme="minorHAnsi" w:hAnsiTheme="minorHAnsi" w:cs="Courier New"/>
          <w:sz w:val="24"/>
          <w:szCs w:val="24"/>
        </w:rPr>
        <w:t xml:space="preserve"> </w:t>
      </w:r>
      <w:r w:rsidR="00713208" w:rsidRPr="00887115">
        <w:rPr>
          <w:rFonts w:asciiTheme="minorHAnsi" w:hAnsiTheme="minorHAnsi" w:cs="Courier New"/>
          <w:sz w:val="24"/>
          <w:szCs w:val="24"/>
        </w:rPr>
        <w:t xml:space="preserve">framework, </w:t>
      </w:r>
      <w:proofErr w:type="spellStart"/>
      <w:r w:rsidR="00713208" w:rsidRPr="00887115">
        <w:rPr>
          <w:rFonts w:asciiTheme="minorHAnsi" w:hAnsiTheme="minorHAnsi" w:cs="Courier New"/>
          <w:sz w:val="24"/>
          <w:szCs w:val="24"/>
        </w:rPr>
        <w:t>Xflow</w:t>
      </w:r>
      <w:proofErr w:type="spellEnd"/>
      <w:r w:rsidR="00713208" w:rsidRPr="00887115">
        <w:rPr>
          <w:rFonts w:asciiTheme="minorHAnsi" w:hAnsiTheme="minorHAnsi" w:cs="Courier New"/>
          <w:sz w:val="24"/>
          <w:szCs w:val="24"/>
        </w:rPr>
        <w:t xml:space="preserve"> </w:t>
      </w:r>
      <w:r>
        <w:rPr>
          <w:rFonts w:asciiTheme="minorHAnsi" w:hAnsiTheme="minorHAnsi" w:cs="Courier New"/>
          <w:sz w:val="24"/>
          <w:szCs w:val="24"/>
        </w:rPr>
        <w:t xml:space="preserve">has already built </w:t>
      </w:r>
      <w:r w:rsidR="1A1BFFB9" w:rsidRPr="370D1FDF">
        <w:rPr>
          <w:rFonts w:asciiTheme="minorHAnsi" w:hAnsiTheme="minorHAnsi" w:cs="Courier New"/>
          <w:sz w:val="24"/>
          <w:szCs w:val="24"/>
        </w:rPr>
        <w:t>the</w:t>
      </w:r>
      <w:r w:rsidR="00927614" w:rsidRPr="00887115">
        <w:rPr>
          <w:rFonts w:asciiTheme="minorHAnsi" w:hAnsiTheme="minorHAnsi" w:cs="Courier New"/>
          <w:sz w:val="24"/>
          <w:szCs w:val="24"/>
        </w:rPr>
        <w:t xml:space="preserve"> compliance foundations and controls </w:t>
      </w:r>
      <w:r>
        <w:rPr>
          <w:rFonts w:asciiTheme="minorHAnsi" w:hAnsiTheme="minorHAnsi" w:cs="Courier New"/>
          <w:sz w:val="24"/>
          <w:szCs w:val="24"/>
        </w:rPr>
        <w:t xml:space="preserve">necessary to integrate new rails when permitted. </w:t>
      </w:r>
      <w:proofErr w:type="gramStart"/>
      <w:r>
        <w:rPr>
          <w:rFonts w:asciiTheme="minorHAnsi" w:hAnsiTheme="minorHAnsi" w:cs="Courier New"/>
          <w:sz w:val="24"/>
          <w:szCs w:val="24"/>
        </w:rPr>
        <w:t>If and when</w:t>
      </w:r>
      <w:proofErr w:type="gramEnd"/>
      <w:r>
        <w:rPr>
          <w:rFonts w:asciiTheme="minorHAnsi" w:hAnsiTheme="minorHAnsi" w:cs="Courier New"/>
          <w:sz w:val="24"/>
          <w:szCs w:val="24"/>
        </w:rPr>
        <w:t xml:space="preserve"> </w:t>
      </w:r>
      <w:r w:rsidR="00927614" w:rsidRPr="00887115">
        <w:rPr>
          <w:rFonts w:asciiTheme="minorHAnsi" w:hAnsiTheme="minorHAnsi" w:cs="Courier New"/>
          <w:sz w:val="24"/>
          <w:szCs w:val="24"/>
        </w:rPr>
        <w:t>stablecoin</w:t>
      </w:r>
      <w:r w:rsidR="00927614" w:rsidRPr="00887115">
        <w:rPr>
          <w:rFonts w:ascii="Cambria Math" w:hAnsi="Cambria Math" w:cs="Cambria Math"/>
          <w:sz w:val="24"/>
          <w:szCs w:val="24"/>
        </w:rPr>
        <w:t>‑</w:t>
      </w:r>
      <w:r w:rsidR="00927614" w:rsidRPr="00887115">
        <w:rPr>
          <w:rFonts w:asciiTheme="minorHAnsi" w:hAnsiTheme="minorHAnsi" w:cs="Courier New"/>
          <w:sz w:val="24"/>
          <w:szCs w:val="24"/>
        </w:rPr>
        <w:t>based flows</w:t>
      </w:r>
      <w:r w:rsidR="00757091" w:rsidRPr="00887115">
        <w:rPr>
          <w:rFonts w:asciiTheme="minorHAnsi" w:hAnsiTheme="minorHAnsi" w:cs="Courier New"/>
          <w:sz w:val="24"/>
          <w:szCs w:val="24"/>
        </w:rPr>
        <w:t xml:space="preserve"> </w:t>
      </w:r>
      <w:r w:rsidR="1A1BFFB9" w:rsidRPr="370D1FDF">
        <w:rPr>
          <w:rFonts w:asciiTheme="minorHAnsi" w:hAnsiTheme="minorHAnsi" w:cs="Courier New"/>
          <w:sz w:val="24"/>
          <w:szCs w:val="24"/>
        </w:rPr>
        <w:t>become</w:t>
      </w:r>
      <w:r>
        <w:rPr>
          <w:rFonts w:asciiTheme="minorHAnsi" w:hAnsiTheme="minorHAnsi" w:cs="Courier New"/>
          <w:sz w:val="24"/>
          <w:szCs w:val="24"/>
        </w:rPr>
        <w:t xml:space="preserve"> viable within India’s regulatory environment</w:t>
      </w:r>
      <w:r w:rsidR="00927614" w:rsidRPr="00887115">
        <w:rPr>
          <w:rFonts w:asciiTheme="minorHAnsi" w:hAnsiTheme="minorHAnsi" w:cs="Courier New"/>
          <w:sz w:val="24"/>
          <w:szCs w:val="24"/>
        </w:rPr>
        <w:t>,</w:t>
      </w:r>
      <w:r>
        <w:rPr>
          <w:rFonts w:asciiTheme="minorHAnsi" w:hAnsiTheme="minorHAnsi" w:cs="Courier New"/>
          <w:sz w:val="24"/>
          <w:szCs w:val="24"/>
        </w:rPr>
        <w:t xml:space="preserve"> </w:t>
      </w:r>
      <w:proofErr w:type="spellStart"/>
      <w:r>
        <w:rPr>
          <w:rFonts w:asciiTheme="minorHAnsi" w:hAnsiTheme="minorHAnsi" w:cs="Courier New"/>
          <w:sz w:val="24"/>
          <w:szCs w:val="24"/>
        </w:rPr>
        <w:t>Xflow</w:t>
      </w:r>
      <w:proofErr w:type="spellEnd"/>
      <w:r>
        <w:rPr>
          <w:rFonts w:asciiTheme="minorHAnsi" w:hAnsiTheme="minorHAnsi" w:cs="Courier New"/>
          <w:sz w:val="24"/>
          <w:szCs w:val="24"/>
        </w:rPr>
        <w:t xml:space="preserve"> will be well positioned</w:t>
      </w:r>
      <w:r w:rsidR="00927614" w:rsidRPr="00887115" w:rsidDel="009D1C4B">
        <w:rPr>
          <w:rFonts w:asciiTheme="minorHAnsi" w:hAnsiTheme="minorHAnsi" w:cs="Courier New"/>
          <w:sz w:val="24"/>
          <w:szCs w:val="24"/>
        </w:rPr>
        <w:t xml:space="preserve"> </w:t>
      </w:r>
      <w:r w:rsidR="1A1BFFB9" w:rsidRPr="370D1FDF">
        <w:rPr>
          <w:rFonts w:asciiTheme="minorHAnsi" w:hAnsiTheme="minorHAnsi" w:cs="Courier New"/>
          <w:sz w:val="24"/>
          <w:szCs w:val="24"/>
        </w:rPr>
        <w:t>to</w:t>
      </w:r>
      <w:r w:rsidR="00927614" w:rsidRPr="00887115">
        <w:rPr>
          <w:rFonts w:asciiTheme="minorHAnsi" w:hAnsiTheme="minorHAnsi" w:cs="Courier New"/>
          <w:sz w:val="24"/>
          <w:szCs w:val="24"/>
        </w:rPr>
        <w:t xml:space="preserve"> plug those rails into enterprise</w:t>
      </w:r>
      <w:r w:rsidR="00927614" w:rsidRPr="00887115">
        <w:rPr>
          <w:rFonts w:ascii="Cambria Math" w:hAnsi="Cambria Math" w:cs="Cambria Math"/>
          <w:sz w:val="24"/>
          <w:szCs w:val="24"/>
        </w:rPr>
        <w:t>‑</w:t>
      </w:r>
      <w:r w:rsidR="00927614" w:rsidRPr="00887115">
        <w:rPr>
          <w:rFonts w:asciiTheme="minorHAnsi" w:hAnsiTheme="minorHAnsi" w:cs="Courier New"/>
          <w:sz w:val="24"/>
          <w:szCs w:val="24"/>
        </w:rPr>
        <w:t xml:space="preserve">grade, fully compliant </w:t>
      </w:r>
      <w:r w:rsidR="1A1BFFB9" w:rsidRPr="370D1FDF">
        <w:rPr>
          <w:rFonts w:asciiTheme="minorHAnsi" w:hAnsiTheme="minorHAnsi" w:cs="Courier New"/>
          <w:sz w:val="24"/>
          <w:szCs w:val="24"/>
        </w:rPr>
        <w:t>infrastructure</w:t>
      </w:r>
      <w:r w:rsidR="00927614" w:rsidRPr="00887115">
        <w:rPr>
          <w:rFonts w:asciiTheme="minorHAnsi" w:hAnsiTheme="minorHAnsi" w:cs="Courier New"/>
          <w:sz w:val="24"/>
          <w:szCs w:val="24"/>
        </w:rPr>
        <w:t xml:space="preserve">. </w:t>
      </w:r>
    </w:p>
    <w:p w14:paraId="25988E33" w14:textId="77777777" w:rsidR="00927614" w:rsidRPr="00887115" w:rsidRDefault="00927614" w:rsidP="00887115">
      <w:pPr>
        <w:pStyle w:val="PlainText"/>
        <w:jc w:val="both"/>
        <w:rPr>
          <w:rFonts w:asciiTheme="minorHAnsi" w:hAnsiTheme="minorHAnsi" w:cs="Courier New"/>
          <w:sz w:val="24"/>
          <w:szCs w:val="24"/>
        </w:rPr>
      </w:pPr>
    </w:p>
    <w:p w14:paraId="68940155" w14:textId="3CB6D17A" w:rsidR="00927614" w:rsidRPr="00887115" w:rsidRDefault="00927614" w:rsidP="00887115">
      <w:pPr>
        <w:pStyle w:val="PlainText"/>
        <w:jc w:val="both"/>
        <w:rPr>
          <w:rFonts w:asciiTheme="minorHAnsi" w:hAnsiTheme="minorHAnsi" w:cs="Courier New"/>
          <w:b/>
          <w:bCs/>
          <w:sz w:val="24"/>
          <w:szCs w:val="24"/>
        </w:rPr>
      </w:pPr>
      <w:r w:rsidRPr="00887115">
        <w:rPr>
          <w:rFonts w:asciiTheme="minorHAnsi" w:hAnsiTheme="minorHAnsi" w:cs="Courier New"/>
          <w:b/>
          <w:bCs/>
          <w:sz w:val="24"/>
          <w:szCs w:val="24"/>
        </w:rPr>
        <w:t xml:space="preserve">The team behind </w:t>
      </w:r>
      <w:proofErr w:type="spellStart"/>
      <w:r w:rsidRPr="00887115">
        <w:rPr>
          <w:rFonts w:asciiTheme="minorHAnsi" w:hAnsiTheme="minorHAnsi" w:cs="Courier New"/>
          <w:b/>
          <w:bCs/>
          <w:sz w:val="24"/>
          <w:szCs w:val="24"/>
        </w:rPr>
        <w:t>Xflow</w:t>
      </w:r>
      <w:proofErr w:type="spellEnd"/>
    </w:p>
    <w:p w14:paraId="11040CAC" w14:textId="77777777" w:rsidR="00927614" w:rsidRPr="00887115" w:rsidRDefault="00927614" w:rsidP="00887115">
      <w:pPr>
        <w:pStyle w:val="PlainText"/>
        <w:jc w:val="both"/>
        <w:rPr>
          <w:rFonts w:asciiTheme="minorHAnsi" w:hAnsiTheme="minorHAnsi" w:cs="Courier New"/>
          <w:sz w:val="24"/>
          <w:szCs w:val="24"/>
        </w:rPr>
      </w:pPr>
    </w:p>
    <w:p w14:paraId="6366E073" w14:textId="198CB13F" w:rsidR="00927614" w:rsidRPr="00887115" w:rsidRDefault="00927614" w:rsidP="00887115">
      <w:pPr>
        <w:pStyle w:val="PlainText"/>
        <w:jc w:val="both"/>
        <w:rPr>
          <w:rFonts w:asciiTheme="minorHAnsi" w:hAnsiTheme="minorHAnsi" w:cs="Courier New"/>
          <w:sz w:val="24"/>
          <w:szCs w:val="24"/>
        </w:rPr>
      </w:pPr>
      <w:r w:rsidRPr="00887115">
        <w:rPr>
          <w:rFonts w:asciiTheme="minorHAnsi" w:hAnsiTheme="minorHAnsi" w:cs="Courier New"/>
          <w:sz w:val="24"/>
          <w:szCs w:val="24"/>
        </w:rPr>
        <w:t>Anand</w:t>
      </w:r>
      <w:r w:rsidR="008B7B35">
        <w:rPr>
          <w:rFonts w:asciiTheme="minorHAnsi" w:hAnsiTheme="minorHAnsi" w:cs="Courier New"/>
          <w:sz w:val="24"/>
          <w:szCs w:val="24"/>
        </w:rPr>
        <w:t xml:space="preserve">, </w:t>
      </w:r>
      <w:r w:rsidRPr="00887115">
        <w:rPr>
          <w:rFonts w:asciiTheme="minorHAnsi" w:hAnsiTheme="minorHAnsi" w:cs="Courier New"/>
          <w:sz w:val="24"/>
          <w:szCs w:val="24"/>
        </w:rPr>
        <w:t>Ashwin</w:t>
      </w:r>
      <w:r w:rsidR="009D1C4B">
        <w:rPr>
          <w:rFonts w:asciiTheme="minorHAnsi" w:hAnsiTheme="minorHAnsi" w:cs="Courier New"/>
          <w:sz w:val="24"/>
          <w:szCs w:val="24"/>
        </w:rPr>
        <w:t>,</w:t>
      </w:r>
      <w:r w:rsidRPr="00887115">
        <w:rPr>
          <w:rFonts w:asciiTheme="minorHAnsi" w:hAnsiTheme="minorHAnsi" w:cs="Courier New"/>
          <w:sz w:val="24"/>
          <w:szCs w:val="24"/>
        </w:rPr>
        <w:t xml:space="preserve"> </w:t>
      </w:r>
      <w:r w:rsidR="008B7B35">
        <w:rPr>
          <w:rFonts w:asciiTheme="minorHAnsi" w:hAnsiTheme="minorHAnsi" w:cs="Courier New"/>
          <w:sz w:val="24"/>
          <w:szCs w:val="24"/>
        </w:rPr>
        <w:t xml:space="preserve">and Abhijit </w:t>
      </w:r>
      <w:r w:rsidR="1A1BFFB9" w:rsidRPr="370D1FDF">
        <w:rPr>
          <w:rFonts w:asciiTheme="minorHAnsi" w:hAnsiTheme="minorHAnsi" w:cs="Courier New"/>
          <w:sz w:val="24"/>
          <w:szCs w:val="24"/>
        </w:rPr>
        <w:t>bring</w:t>
      </w:r>
      <w:r w:rsidRPr="00887115">
        <w:rPr>
          <w:rFonts w:asciiTheme="minorHAnsi" w:hAnsiTheme="minorHAnsi" w:cs="Courier New"/>
          <w:sz w:val="24"/>
          <w:szCs w:val="24"/>
        </w:rPr>
        <w:t xml:space="preserve"> deep experience building payments and fintech infrastructure, including time at Stripe, and have </w:t>
      </w:r>
      <w:r w:rsidR="1A1BFFB9" w:rsidRPr="370D1FDF">
        <w:rPr>
          <w:rFonts w:asciiTheme="minorHAnsi" w:hAnsiTheme="minorHAnsi" w:cs="Courier New"/>
          <w:sz w:val="24"/>
          <w:szCs w:val="24"/>
        </w:rPr>
        <w:t>assembled</w:t>
      </w:r>
      <w:r w:rsidRPr="00887115">
        <w:rPr>
          <w:rFonts w:asciiTheme="minorHAnsi" w:hAnsiTheme="minorHAnsi" w:cs="Courier New"/>
          <w:sz w:val="24"/>
          <w:szCs w:val="24"/>
        </w:rPr>
        <w:t xml:space="preserve"> a strong leadership bench across engineering, product, sales, marketing, legal</w:t>
      </w:r>
      <w:r w:rsidR="009D1C4B">
        <w:rPr>
          <w:rFonts w:asciiTheme="minorHAnsi" w:hAnsiTheme="minorHAnsi" w:cs="Courier New"/>
          <w:sz w:val="24"/>
          <w:szCs w:val="24"/>
        </w:rPr>
        <w:t>,</w:t>
      </w:r>
      <w:r w:rsidRPr="00887115">
        <w:rPr>
          <w:rFonts w:asciiTheme="minorHAnsi" w:hAnsiTheme="minorHAnsi" w:cs="Courier New"/>
          <w:sz w:val="24"/>
          <w:szCs w:val="24"/>
        </w:rPr>
        <w:t xml:space="preserve"> and operations.</w:t>
      </w:r>
    </w:p>
    <w:p w14:paraId="7CBD7DEE" w14:textId="77777777" w:rsidR="00927614" w:rsidRPr="00887115" w:rsidRDefault="00927614" w:rsidP="00887115">
      <w:pPr>
        <w:pStyle w:val="PlainText"/>
        <w:jc w:val="both"/>
        <w:rPr>
          <w:rFonts w:asciiTheme="minorHAnsi" w:hAnsiTheme="minorHAnsi" w:cs="Courier New"/>
          <w:sz w:val="24"/>
          <w:szCs w:val="24"/>
        </w:rPr>
      </w:pPr>
    </w:p>
    <w:p w14:paraId="0C9511B8" w14:textId="0875292E" w:rsidR="00927614" w:rsidRPr="00887115" w:rsidRDefault="00927614" w:rsidP="00887115">
      <w:pPr>
        <w:pStyle w:val="PlainText"/>
        <w:jc w:val="both"/>
        <w:rPr>
          <w:rFonts w:asciiTheme="minorHAnsi" w:hAnsiTheme="minorHAnsi" w:cs="Courier New"/>
          <w:sz w:val="24"/>
          <w:szCs w:val="24"/>
        </w:rPr>
      </w:pPr>
      <w:r w:rsidRPr="00887115">
        <w:rPr>
          <w:rFonts w:asciiTheme="minorHAnsi" w:hAnsiTheme="minorHAnsi" w:cs="Courier New"/>
          <w:sz w:val="24"/>
          <w:szCs w:val="24"/>
        </w:rPr>
        <w:t xml:space="preserve">What </w:t>
      </w:r>
      <w:r w:rsidRPr="00887115" w:rsidDel="009D1C4B">
        <w:rPr>
          <w:rFonts w:asciiTheme="minorHAnsi" w:hAnsiTheme="minorHAnsi" w:cs="Courier New"/>
          <w:sz w:val="24"/>
          <w:szCs w:val="24"/>
        </w:rPr>
        <w:t xml:space="preserve">has </w:t>
      </w:r>
      <w:r w:rsidRPr="00887115">
        <w:rPr>
          <w:rFonts w:asciiTheme="minorHAnsi" w:hAnsiTheme="minorHAnsi" w:cs="Courier New"/>
          <w:sz w:val="24"/>
          <w:szCs w:val="24"/>
        </w:rPr>
        <w:t xml:space="preserve">stood out to us from </w:t>
      </w:r>
      <w:r w:rsidR="009D1C4B">
        <w:rPr>
          <w:rFonts w:asciiTheme="minorHAnsi" w:hAnsiTheme="minorHAnsi" w:cs="Courier New"/>
          <w:sz w:val="24"/>
          <w:szCs w:val="24"/>
        </w:rPr>
        <w:t>our</w:t>
      </w:r>
      <w:r w:rsidR="009D1C4B" w:rsidRPr="00887115">
        <w:rPr>
          <w:rFonts w:asciiTheme="minorHAnsi" w:hAnsiTheme="minorHAnsi" w:cs="Courier New"/>
          <w:sz w:val="24"/>
          <w:szCs w:val="24"/>
        </w:rPr>
        <w:t xml:space="preserve"> </w:t>
      </w:r>
      <w:r w:rsidRPr="00887115">
        <w:rPr>
          <w:rFonts w:asciiTheme="minorHAnsi" w:hAnsiTheme="minorHAnsi" w:cs="Courier New"/>
          <w:sz w:val="24"/>
          <w:szCs w:val="24"/>
        </w:rPr>
        <w:t xml:space="preserve">first meeting </w:t>
      </w:r>
      <w:r w:rsidRPr="00887115" w:rsidDel="009D1C4B">
        <w:rPr>
          <w:rFonts w:asciiTheme="minorHAnsi" w:hAnsiTheme="minorHAnsi" w:cs="Courier New"/>
          <w:sz w:val="24"/>
          <w:szCs w:val="24"/>
        </w:rPr>
        <w:t xml:space="preserve">is </w:t>
      </w:r>
      <w:r w:rsidRPr="00887115">
        <w:rPr>
          <w:rFonts w:asciiTheme="minorHAnsi" w:hAnsiTheme="minorHAnsi" w:cs="Courier New"/>
          <w:sz w:val="24"/>
          <w:szCs w:val="24"/>
        </w:rPr>
        <w:t xml:space="preserve">how deliberate they have been in choosing a </w:t>
      </w:r>
      <w:r w:rsidR="1A1BFFB9" w:rsidRPr="370D1FDF">
        <w:rPr>
          <w:rFonts w:asciiTheme="minorHAnsi" w:hAnsiTheme="minorHAnsi" w:cs="Courier New"/>
          <w:sz w:val="24"/>
          <w:szCs w:val="24"/>
        </w:rPr>
        <w:t>difficult</w:t>
      </w:r>
      <w:r w:rsidRPr="00887115">
        <w:rPr>
          <w:rFonts w:asciiTheme="minorHAnsi" w:hAnsiTheme="minorHAnsi" w:cs="Courier New"/>
          <w:sz w:val="24"/>
          <w:szCs w:val="24"/>
        </w:rPr>
        <w:t>, long</w:t>
      </w:r>
      <w:r w:rsidRPr="00887115">
        <w:rPr>
          <w:rFonts w:ascii="Cambria Math" w:hAnsi="Cambria Math" w:cs="Cambria Math"/>
          <w:sz w:val="24"/>
          <w:szCs w:val="24"/>
        </w:rPr>
        <w:t>‑</w:t>
      </w:r>
      <w:r w:rsidRPr="00887115">
        <w:rPr>
          <w:rFonts w:asciiTheme="minorHAnsi" w:hAnsiTheme="minorHAnsi" w:cs="Courier New"/>
          <w:sz w:val="24"/>
          <w:szCs w:val="24"/>
        </w:rPr>
        <w:t xml:space="preserve">term problem and how consistent they </w:t>
      </w:r>
      <w:r w:rsidRPr="00887115" w:rsidDel="009D1C4B">
        <w:rPr>
          <w:rFonts w:asciiTheme="minorHAnsi" w:hAnsiTheme="minorHAnsi" w:cs="Courier New"/>
          <w:sz w:val="24"/>
          <w:szCs w:val="24"/>
        </w:rPr>
        <w:t xml:space="preserve">are </w:t>
      </w:r>
      <w:r w:rsidRPr="00887115">
        <w:rPr>
          <w:rFonts w:asciiTheme="minorHAnsi" w:hAnsiTheme="minorHAnsi" w:cs="Courier New"/>
          <w:sz w:val="24"/>
          <w:szCs w:val="24"/>
        </w:rPr>
        <w:t xml:space="preserve">in articulating both </w:t>
      </w:r>
      <w:r w:rsidRPr="370D1FDF">
        <w:rPr>
          <w:rFonts w:asciiTheme="minorHAnsi" w:hAnsiTheme="minorHAnsi" w:cs="Courier New"/>
          <w:b/>
          <w:bCs/>
          <w:sz w:val="24"/>
          <w:szCs w:val="24"/>
        </w:rPr>
        <w:t>what</w:t>
      </w:r>
      <w:r w:rsidRPr="00887115">
        <w:rPr>
          <w:rFonts w:asciiTheme="minorHAnsi" w:hAnsiTheme="minorHAnsi" w:cs="Courier New"/>
          <w:sz w:val="24"/>
          <w:szCs w:val="24"/>
        </w:rPr>
        <w:t xml:space="preserve"> they want to build and </w:t>
      </w:r>
      <w:r w:rsidRPr="370D1FDF">
        <w:rPr>
          <w:rFonts w:asciiTheme="minorHAnsi" w:hAnsiTheme="minorHAnsi" w:cs="Courier New"/>
          <w:b/>
          <w:bCs/>
          <w:sz w:val="24"/>
          <w:szCs w:val="24"/>
        </w:rPr>
        <w:t>how</w:t>
      </w:r>
      <w:r w:rsidRPr="00887115">
        <w:rPr>
          <w:rFonts w:asciiTheme="minorHAnsi" w:hAnsiTheme="minorHAnsi" w:cs="Courier New"/>
          <w:sz w:val="24"/>
          <w:szCs w:val="24"/>
        </w:rPr>
        <w:t xml:space="preserve"> they plan to get there. The </w:t>
      </w:r>
      <w:r w:rsidR="00BE1A3B" w:rsidRPr="00887115">
        <w:rPr>
          <w:rFonts w:asciiTheme="minorHAnsi" w:hAnsiTheme="minorHAnsi" w:cs="Courier New"/>
          <w:sz w:val="24"/>
          <w:szCs w:val="24"/>
        </w:rPr>
        <w:t>organization</w:t>
      </w:r>
      <w:r w:rsidRPr="00887115">
        <w:rPr>
          <w:rFonts w:asciiTheme="minorHAnsi" w:hAnsiTheme="minorHAnsi" w:cs="Courier New"/>
          <w:sz w:val="24"/>
          <w:szCs w:val="24"/>
        </w:rPr>
        <w:t xml:space="preserve"> is </w:t>
      </w:r>
      <w:r w:rsidR="009D1C4B">
        <w:rPr>
          <w:rFonts w:asciiTheme="minorHAnsi" w:hAnsiTheme="minorHAnsi" w:cs="Courier New"/>
          <w:sz w:val="24"/>
          <w:szCs w:val="24"/>
        </w:rPr>
        <w:t>ambitious</w:t>
      </w:r>
      <w:r w:rsidR="009D1C4B" w:rsidRPr="00887115">
        <w:rPr>
          <w:rFonts w:asciiTheme="minorHAnsi" w:hAnsiTheme="minorHAnsi" w:cs="Courier New"/>
          <w:sz w:val="24"/>
          <w:szCs w:val="24"/>
        </w:rPr>
        <w:t xml:space="preserve"> </w:t>
      </w:r>
      <w:r w:rsidRPr="00887115">
        <w:rPr>
          <w:rFonts w:asciiTheme="minorHAnsi" w:hAnsiTheme="minorHAnsi" w:cs="Courier New"/>
          <w:sz w:val="24"/>
          <w:szCs w:val="24"/>
        </w:rPr>
        <w:t xml:space="preserve">but </w:t>
      </w:r>
      <w:r w:rsidR="1A1BFFB9" w:rsidRPr="370D1FDF">
        <w:rPr>
          <w:rFonts w:asciiTheme="minorHAnsi" w:hAnsiTheme="minorHAnsi" w:cs="Courier New"/>
          <w:sz w:val="24"/>
          <w:szCs w:val="24"/>
        </w:rPr>
        <w:t>disciplined</w:t>
      </w:r>
      <w:r w:rsidRPr="00887115">
        <w:rPr>
          <w:rFonts w:asciiTheme="minorHAnsi" w:hAnsiTheme="minorHAnsi" w:cs="Courier New"/>
          <w:sz w:val="24"/>
          <w:szCs w:val="24"/>
        </w:rPr>
        <w:t xml:space="preserve">, with a </w:t>
      </w:r>
      <w:r w:rsidR="1A1BFFB9" w:rsidRPr="370D1FDF">
        <w:rPr>
          <w:rFonts w:asciiTheme="minorHAnsi" w:hAnsiTheme="minorHAnsi" w:cs="Courier New"/>
          <w:sz w:val="24"/>
          <w:szCs w:val="24"/>
        </w:rPr>
        <w:t>clear</w:t>
      </w:r>
      <w:r w:rsidRPr="00887115">
        <w:rPr>
          <w:rFonts w:asciiTheme="minorHAnsi" w:hAnsiTheme="minorHAnsi" w:cs="Courier New"/>
          <w:sz w:val="24"/>
          <w:szCs w:val="24"/>
        </w:rPr>
        <w:t xml:space="preserve"> operating </w:t>
      </w:r>
      <w:r w:rsidR="1A1BFFB9" w:rsidRPr="370D1FDF">
        <w:rPr>
          <w:rFonts w:asciiTheme="minorHAnsi" w:hAnsiTheme="minorHAnsi" w:cs="Courier New"/>
          <w:sz w:val="24"/>
          <w:szCs w:val="24"/>
        </w:rPr>
        <w:t>principle</w:t>
      </w:r>
      <w:r w:rsidRPr="00887115">
        <w:rPr>
          <w:rFonts w:asciiTheme="minorHAnsi" w:hAnsiTheme="minorHAnsi" w:cs="Courier New"/>
          <w:sz w:val="24"/>
          <w:szCs w:val="24"/>
        </w:rPr>
        <w:t>: execute</w:t>
      </w:r>
      <w:r w:rsidR="009D1C4B">
        <w:rPr>
          <w:rFonts w:asciiTheme="minorHAnsi" w:hAnsiTheme="minorHAnsi" w:cs="Courier New"/>
          <w:sz w:val="24"/>
          <w:szCs w:val="24"/>
        </w:rPr>
        <w:t xml:space="preserve"> well</w:t>
      </w:r>
      <w:r w:rsidRPr="00887115">
        <w:rPr>
          <w:rFonts w:asciiTheme="minorHAnsi" w:hAnsiTheme="minorHAnsi" w:cs="Courier New"/>
          <w:sz w:val="24"/>
          <w:szCs w:val="24"/>
        </w:rPr>
        <w:t xml:space="preserve">, </w:t>
      </w:r>
      <w:r w:rsidR="009D1C4B">
        <w:rPr>
          <w:rFonts w:asciiTheme="minorHAnsi" w:hAnsiTheme="minorHAnsi" w:cs="Courier New"/>
          <w:sz w:val="24"/>
          <w:szCs w:val="24"/>
        </w:rPr>
        <w:t>maintain strong</w:t>
      </w:r>
      <w:r w:rsidR="009D1C4B" w:rsidRPr="00887115">
        <w:rPr>
          <w:rFonts w:asciiTheme="minorHAnsi" w:hAnsiTheme="minorHAnsi" w:cs="Courier New"/>
          <w:sz w:val="24"/>
          <w:szCs w:val="24"/>
        </w:rPr>
        <w:t xml:space="preserve"> </w:t>
      </w:r>
      <w:r w:rsidRPr="00887115">
        <w:rPr>
          <w:rFonts w:asciiTheme="minorHAnsi" w:hAnsiTheme="minorHAnsi" w:cs="Courier New"/>
          <w:sz w:val="24"/>
          <w:szCs w:val="24"/>
        </w:rPr>
        <w:t xml:space="preserve">unit economics, and </w:t>
      </w:r>
      <w:r w:rsidR="1A1BFFB9" w:rsidRPr="370D1FDF">
        <w:rPr>
          <w:rFonts w:asciiTheme="minorHAnsi" w:hAnsiTheme="minorHAnsi" w:cs="Courier New"/>
          <w:sz w:val="24"/>
          <w:szCs w:val="24"/>
        </w:rPr>
        <w:t>allow</w:t>
      </w:r>
      <w:r w:rsidRPr="00887115">
        <w:rPr>
          <w:rFonts w:asciiTheme="minorHAnsi" w:hAnsiTheme="minorHAnsi" w:cs="Courier New"/>
          <w:sz w:val="24"/>
          <w:szCs w:val="24"/>
        </w:rPr>
        <w:t xml:space="preserve"> compounding </w:t>
      </w:r>
      <w:r w:rsidR="009D1C4B">
        <w:rPr>
          <w:rFonts w:asciiTheme="minorHAnsi" w:hAnsiTheme="minorHAnsi" w:cs="Courier New"/>
          <w:sz w:val="24"/>
          <w:szCs w:val="24"/>
        </w:rPr>
        <w:t xml:space="preserve">to </w:t>
      </w:r>
      <w:r w:rsidRPr="00887115">
        <w:rPr>
          <w:rFonts w:asciiTheme="minorHAnsi" w:hAnsiTheme="minorHAnsi" w:cs="Courier New"/>
          <w:sz w:val="24"/>
          <w:szCs w:val="24"/>
        </w:rPr>
        <w:t>play out over time.</w:t>
      </w:r>
    </w:p>
    <w:p w14:paraId="4DD575DE" w14:textId="77777777" w:rsidR="00927614" w:rsidRPr="00887115" w:rsidRDefault="00927614" w:rsidP="00887115">
      <w:pPr>
        <w:pStyle w:val="PlainText"/>
        <w:jc w:val="both"/>
        <w:rPr>
          <w:rFonts w:asciiTheme="minorHAnsi" w:hAnsiTheme="minorHAnsi" w:cs="Courier New"/>
          <w:sz w:val="24"/>
          <w:szCs w:val="24"/>
        </w:rPr>
      </w:pPr>
    </w:p>
    <w:p w14:paraId="11179E11" w14:textId="01142AC9" w:rsidR="00927614" w:rsidRPr="00887115" w:rsidRDefault="7A94E195" w:rsidP="00887115">
      <w:pPr>
        <w:pStyle w:val="PlainText"/>
        <w:jc w:val="both"/>
        <w:rPr>
          <w:rFonts w:asciiTheme="minorHAnsi" w:hAnsiTheme="minorHAnsi" w:cs="Courier New"/>
          <w:b/>
          <w:bCs/>
          <w:sz w:val="24"/>
          <w:szCs w:val="24"/>
        </w:rPr>
      </w:pPr>
      <w:r w:rsidRPr="370D1FDF">
        <w:rPr>
          <w:rFonts w:asciiTheme="minorHAnsi" w:hAnsiTheme="minorHAnsi" w:cs="Courier New"/>
          <w:b/>
          <w:bCs/>
          <w:sz w:val="24"/>
          <w:szCs w:val="24"/>
        </w:rPr>
        <w:t xml:space="preserve">Why we are </w:t>
      </w:r>
      <w:r w:rsidR="5851F5C4" w:rsidRPr="370D1FDF">
        <w:rPr>
          <w:rFonts w:asciiTheme="minorHAnsi" w:hAnsiTheme="minorHAnsi" w:cs="Courier New"/>
          <w:b/>
          <w:bCs/>
          <w:sz w:val="24"/>
          <w:szCs w:val="24"/>
        </w:rPr>
        <w:t>investing</w:t>
      </w:r>
    </w:p>
    <w:p w14:paraId="5217B28A" w14:textId="77777777" w:rsidR="00927614" w:rsidRPr="00887115" w:rsidRDefault="00927614" w:rsidP="00887115">
      <w:pPr>
        <w:pStyle w:val="PlainText"/>
        <w:jc w:val="both"/>
        <w:rPr>
          <w:rFonts w:asciiTheme="minorHAnsi" w:hAnsiTheme="minorHAnsi" w:cs="Courier New"/>
          <w:sz w:val="24"/>
          <w:szCs w:val="24"/>
        </w:rPr>
      </w:pPr>
    </w:p>
    <w:p w14:paraId="72293318" w14:textId="77777777" w:rsidR="00927614" w:rsidRPr="00887115" w:rsidRDefault="00927614" w:rsidP="00887115">
      <w:pPr>
        <w:pStyle w:val="PlainText"/>
        <w:jc w:val="both"/>
        <w:rPr>
          <w:rFonts w:asciiTheme="minorHAnsi" w:hAnsiTheme="minorHAnsi" w:cs="Courier New"/>
          <w:sz w:val="24"/>
          <w:szCs w:val="24"/>
        </w:rPr>
      </w:pPr>
      <w:r w:rsidRPr="00887115">
        <w:rPr>
          <w:rFonts w:asciiTheme="minorHAnsi" w:hAnsiTheme="minorHAnsi" w:cs="Courier New"/>
          <w:sz w:val="24"/>
          <w:szCs w:val="24"/>
        </w:rPr>
        <w:t xml:space="preserve">For PayPal Ventures, </w:t>
      </w:r>
      <w:proofErr w:type="spellStart"/>
      <w:r w:rsidRPr="00887115">
        <w:rPr>
          <w:rFonts w:asciiTheme="minorHAnsi" w:hAnsiTheme="minorHAnsi" w:cs="Courier New"/>
          <w:sz w:val="24"/>
          <w:szCs w:val="24"/>
        </w:rPr>
        <w:t>Xflow</w:t>
      </w:r>
      <w:proofErr w:type="spellEnd"/>
      <w:r w:rsidRPr="00887115">
        <w:rPr>
          <w:rFonts w:asciiTheme="minorHAnsi" w:hAnsiTheme="minorHAnsi" w:cs="Courier New"/>
          <w:sz w:val="24"/>
          <w:szCs w:val="24"/>
        </w:rPr>
        <w:t xml:space="preserve"> sits at the intersection of several themes we care about:</w:t>
      </w:r>
    </w:p>
    <w:p w14:paraId="319A0D31" w14:textId="77777777" w:rsidR="00927614" w:rsidRPr="00887115" w:rsidRDefault="00927614" w:rsidP="00887115">
      <w:pPr>
        <w:pStyle w:val="PlainText"/>
        <w:jc w:val="both"/>
        <w:rPr>
          <w:rFonts w:asciiTheme="minorHAnsi" w:hAnsiTheme="minorHAnsi" w:cs="Courier New"/>
          <w:sz w:val="24"/>
          <w:szCs w:val="24"/>
        </w:rPr>
      </w:pPr>
    </w:p>
    <w:p w14:paraId="2C74CCC2" w14:textId="5075B50A" w:rsidR="00F826F9" w:rsidRPr="00887115" w:rsidRDefault="06FF8E5F" w:rsidP="4A52528C">
      <w:pPr>
        <w:pStyle w:val="PlainText"/>
        <w:numPr>
          <w:ilvl w:val="0"/>
          <w:numId w:val="1"/>
        </w:numPr>
        <w:jc w:val="both"/>
        <w:rPr>
          <w:rFonts w:asciiTheme="minorHAnsi" w:hAnsiTheme="minorHAnsi" w:cs="Courier New"/>
          <w:sz w:val="24"/>
          <w:szCs w:val="24"/>
        </w:rPr>
      </w:pPr>
      <w:r w:rsidRPr="4A52528C">
        <w:rPr>
          <w:rFonts w:asciiTheme="minorHAnsi" w:hAnsiTheme="minorHAnsi" w:cs="Courier New"/>
          <w:sz w:val="24"/>
          <w:szCs w:val="24"/>
        </w:rPr>
        <w:t>F</w:t>
      </w:r>
      <w:r w:rsidR="70DF337B" w:rsidRPr="4A52528C">
        <w:rPr>
          <w:rFonts w:asciiTheme="minorHAnsi" w:hAnsiTheme="minorHAnsi" w:cs="Courier New"/>
          <w:sz w:val="24"/>
          <w:szCs w:val="24"/>
        </w:rPr>
        <w:t>intech</w:t>
      </w:r>
      <w:r w:rsidR="00A9146F" w:rsidRPr="4A52528C">
        <w:rPr>
          <w:rFonts w:asciiTheme="minorHAnsi" w:hAnsiTheme="minorHAnsi" w:cs="Courier New"/>
          <w:sz w:val="24"/>
          <w:szCs w:val="24"/>
        </w:rPr>
        <w:t xml:space="preserve"> </w:t>
      </w:r>
      <w:r w:rsidR="009D1C4B" w:rsidRPr="4A52528C">
        <w:rPr>
          <w:rFonts w:asciiTheme="minorHAnsi" w:hAnsiTheme="minorHAnsi" w:cs="Courier New"/>
          <w:sz w:val="24"/>
          <w:szCs w:val="24"/>
        </w:rPr>
        <w:t xml:space="preserve">is </w:t>
      </w:r>
      <w:r w:rsidR="00F826F9" w:rsidRPr="4A52528C">
        <w:rPr>
          <w:rFonts w:asciiTheme="minorHAnsi" w:hAnsiTheme="minorHAnsi" w:cs="Courier New"/>
          <w:sz w:val="24"/>
          <w:szCs w:val="24"/>
        </w:rPr>
        <w:t xml:space="preserve">hyperlocal – </w:t>
      </w:r>
      <w:r w:rsidR="1A1BFFB9" w:rsidRPr="4A52528C">
        <w:rPr>
          <w:rFonts w:asciiTheme="minorHAnsi" w:hAnsiTheme="minorHAnsi" w:cs="Courier New"/>
          <w:sz w:val="24"/>
          <w:szCs w:val="24"/>
        </w:rPr>
        <w:t>success</w:t>
      </w:r>
      <w:r w:rsidR="009D1C4B" w:rsidRPr="4A52528C">
        <w:rPr>
          <w:rFonts w:asciiTheme="minorHAnsi" w:hAnsiTheme="minorHAnsi" w:cs="Courier New"/>
          <w:sz w:val="24"/>
          <w:szCs w:val="24"/>
        </w:rPr>
        <w:t xml:space="preserve"> requires</w:t>
      </w:r>
      <w:r w:rsidR="00F826F9" w:rsidRPr="4A52528C">
        <w:rPr>
          <w:rFonts w:asciiTheme="minorHAnsi" w:hAnsiTheme="minorHAnsi" w:cs="Courier New"/>
          <w:sz w:val="24"/>
          <w:szCs w:val="24"/>
        </w:rPr>
        <w:t xml:space="preserve"> “on-the-ground” nuances and realities wh</w:t>
      </w:r>
      <w:r w:rsidR="00A9146F" w:rsidRPr="4A52528C">
        <w:rPr>
          <w:rFonts w:asciiTheme="minorHAnsi" w:hAnsiTheme="minorHAnsi" w:cs="Courier New"/>
          <w:sz w:val="24"/>
          <w:szCs w:val="24"/>
        </w:rPr>
        <w:t>ile</w:t>
      </w:r>
      <w:r w:rsidR="00F826F9" w:rsidRPr="4A52528C">
        <w:rPr>
          <w:rFonts w:asciiTheme="minorHAnsi" w:hAnsiTheme="minorHAnsi" w:cs="Courier New"/>
          <w:sz w:val="24"/>
          <w:szCs w:val="24"/>
        </w:rPr>
        <w:t xml:space="preserve"> building</w:t>
      </w:r>
      <w:r w:rsidR="00A75075" w:rsidRPr="4A52528C">
        <w:rPr>
          <w:rFonts w:asciiTheme="minorHAnsi" w:hAnsiTheme="minorHAnsi" w:cs="Courier New"/>
          <w:sz w:val="24"/>
          <w:szCs w:val="24"/>
        </w:rPr>
        <w:t xml:space="preserve"> </w:t>
      </w:r>
      <w:r w:rsidR="00A9146F" w:rsidRPr="4A52528C">
        <w:rPr>
          <w:rFonts w:asciiTheme="minorHAnsi" w:hAnsiTheme="minorHAnsi" w:cs="Courier New"/>
          <w:sz w:val="24"/>
          <w:szCs w:val="24"/>
        </w:rPr>
        <w:t xml:space="preserve">and </w:t>
      </w:r>
      <w:r w:rsidR="00F826F9" w:rsidRPr="4A52528C">
        <w:rPr>
          <w:rFonts w:asciiTheme="minorHAnsi" w:hAnsiTheme="minorHAnsi" w:cs="Courier New"/>
          <w:sz w:val="24"/>
          <w:szCs w:val="24"/>
        </w:rPr>
        <w:t>selling (GTM</w:t>
      </w:r>
      <w:proofErr w:type="gramStart"/>
      <w:r w:rsidR="00F826F9" w:rsidRPr="4A52528C">
        <w:rPr>
          <w:rFonts w:asciiTheme="minorHAnsi" w:hAnsiTheme="minorHAnsi" w:cs="Courier New"/>
          <w:sz w:val="24"/>
          <w:szCs w:val="24"/>
        </w:rPr>
        <w:t>)</w:t>
      </w:r>
      <w:r w:rsidR="000735AC" w:rsidRPr="4A52528C">
        <w:rPr>
          <w:rFonts w:asciiTheme="minorHAnsi" w:hAnsiTheme="minorHAnsi" w:cs="Courier New"/>
          <w:sz w:val="24"/>
          <w:szCs w:val="24"/>
        </w:rPr>
        <w:t>;</w:t>
      </w:r>
      <w:proofErr w:type="gramEnd"/>
    </w:p>
    <w:p w14:paraId="4DBC5060" w14:textId="0A49A00E" w:rsidR="00927614" w:rsidRPr="00887115" w:rsidRDefault="06FF8E5F" w:rsidP="4A52528C">
      <w:pPr>
        <w:pStyle w:val="PlainText"/>
        <w:numPr>
          <w:ilvl w:val="0"/>
          <w:numId w:val="1"/>
        </w:numPr>
        <w:jc w:val="both"/>
        <w:rPr>
          <w:rFonts w:asciiTheme="minorHAnsi" w:hAnsiTheme="minorHAnsi" w:cs="Courier New"/>
          <w:sz w:val="24"/>
          <w:szCs w:val="24"/>
        </w:rPr>
      </w:pPr>
      <w:r w:rsidRPr="4A52528C">
        <w:rPr>
          <w:rFonts w:asciiTheme="minorHAnsi" w:hAnsiTheme="minorHAnsi" w:cs="Courier New"/>
          <w:sz w:val="24"/>
          <w:szCs w:val="24"/>
        </w:rPr>
        <w:t>C</w:t>
      </w:r>
      <w:r w:rsidR="7A94E195" w:rsidRPr="4A52528C">
        <w:rPr>
          <w:rFonts w:asciiTheme="minorHAnsi" w:hAnsiTheme="minorHAnsi" w:cs="Courier New"/>
          <w:sz w:val="24"/>
          <w:szCs w:val="24"/>
        </w:rPr>
        <w:t>ross</w:t>
      </w:r>
      <w:r w:rsidR="00927614" w:rsidRPr="4A52528C">
        <w:rPr>
          <w:rFonts w:ascii="Cambria Math" w:hAnsi="Cambria Math" w:cs="Cambria Math"/>
          <w:sz w:val="24"/>
          <w:szCs w:val="24"/>
        </w:rPr>
        <w:t>‑</w:t>
      </w:r>
      <w:r w:rsidR="00927614" w:rsidRPr="4A52528C">
        <w:rPr>
          <w:rFonts w:asciiTheme="minorHAnsi" w:hAnsiTheme="minorHAnsi" w:cs="Courier New"/>
          <w:sz w:val="24"/>
          <w:szCs w:val="24"/>
        </w:rPr>
        <w:t>border infrastructure</w:t>
      </w:r>
      <w:r w:rsidR="009D1C4B" w:rsidRPr="4A52528C">
        <w:rPr>
          <w:rFonts w:asciiTheme="minorHAnsi" w:hAnsiTheme="minorHAnsi" w:cs="Courier New"/>
          <w:sz w:val="24"/>
          <w:szCs w:val="24"/>
        </w:rPr>
        <w:t xml:space="preserve"> must be</w:t>
      </w:r>
      <w:r w:rsidR="00927614" w:rsidRPr="4A52528C">
        <w:rPr>
          <w:rFonts w:asciiTheme="minorHAnsi" w:hAnsiTheme="minorHAnsi" w:cs="Courier New"/>
          <w:sz w:val="24"/>
          <w:szCs w:val="24"/>
        </w:rPr>
        <w:t xml:space="preserve"> built </w:t>
      </w:r>
      <w:r w:rsidR="1A1BFFB9" w:rsidRPr="4A52528C">
        <w:rPr>
          <w:rFonts w:asciiTheme="minorHAnsi" w:hAnsiTheme="minorHAnsi" w:cs="Courier New"/>
          <w:sz w:val="24"/>
          <w:szCs w:val="24"/>
        </w:rPr>
        <w:t>with</w:t>
      </w:r>
      <w:r w:rsidR="00927614" w:rsidRPr="4A52528C">
        <w:rPr>
          <w:rFonts w:asciiTheme="minorHAnsi" w:hAnsiTheme="minorHAnsi" w:cs="Courier New"/>
          <w:sz w:val="24"/>
          <w:szCs w:val="24"/>
        </w:rPr>
        <w:t xml:space="preserve"> real</w:t>
      </w:r>
      <w:r w:rsidR="00927614" w:rsidRPr="4A52528C">
        <w:rPr>
          <w:rFonts w:ascii="Cambria Math" w:hAnsi="Cambria Math" w:cs="Cambria Math"/>
          <w:sz w:val="24"/>
          <w:szCs w:val="24"/>
        </w:rPr>
        <w:t>‑</w:t>
      </w:r>
      <w:r w:rsidR="00927614" w:rsidRPr="4A52528C">
        <w:rPr>
          <w:rFonts w:asciiTheme="minorHAnsi" w:hAnsiTheme="minorHAnsi" w:cs="Courier New"/>
          <w:sz w:val="24"/>
          <w:szCs w:val="24"/>
        </w:rPr>
        <w:t xml:space="preserve">world regulatory and compliance </w:t>
      </w:r>
      <w:r w:rsidR="17E791CE" w:rsidRPr="4A52528C">
        <w:rPr>
          <w:rFonts w:asciiTheme="minorHAnsi" w:hAnsiTheme="minorHAnsi" w:cs="Courier New"/>
          <w:sz w:val="24"/>
          <w:szCs w:val="24"/>
        </w:rPr>
        <w:t>responsibilit</w:t>
      </w:r>
      <w:r w:rsidR="1A1BFFB9" w:rsidRPr="4A52528C">
        <w:rPr>
          <w:rFonts w:asciiTheme="minorHAnsi" w:hAnsiTheme="minorHAnsi" w:cs="Courier New"/>
          <w:sz w:val="24"/>
          <w:szCs w:val="24"/>
        </w:rPr>
        <w:t>y</w:t>
      </w:r>
      <w:r w:rsidR="009D1C4B" w:rsidRPr="4A52528C">
        <w:rPr>
          <w:rFonts w:asciiTheme="minorHAnsi" w:hAnsiTheme="minorHAnsi" w:cs="Courier New"/>
          <w:sz w:val="24"/>
          <w:szCs w:val="24"/>
        </w:rPr>
        <w:t xml:space="preserve"> at its core</w:t>
      </w:r>
      <w:r w:rsidR="000735AC" w:rsidRPr="4A52528C">
        <w:rPr>
          <w:rFonts w:asciiTheme="minorHAnsi" w:hAnsiTheme="minorHAnsi" w:cs="Courier New"/>
          <w:sz w:val="24"/>
          <w:szCs w:val="24"/>
        </w:rPr>
        <w:t>; and</w:t>
      </w:r>
    </w:p>
    <w:p w14:paraId="4C645268" w14:textId="66D9C809" w:rsidR="00927614" w:rsidRPr="00887115" w:rsidRDefault="06FF8E5F" w:rsidP="4A52528C">
      <w:pPr>
        <w:pStyle w:val="PlainText"/>
        <w:numPr>
          <w:ilvl w:val="0"/>
          <w:numId w:val="1"/>
        </w:numPr>
        <w:jc w:val="both"/>
        <w:rPr>
          <w:rFonts w:asciiTheme="minorHAnsi" w:hAnsiTheme="minorHAnsi" w:cs="Courier New"/>
          <w:sz w:val="24"/>
          <w:szCs w:val="24"/>
        </w:rPr>
      </w:pPr>
      <w:r w:rsidRPr="4A52528C">
        <w:rPr>
          <w:rFonts w:asciiTheme="minorHAnsi" w:hAnsiTheme="minorHAnsi" w:cs="Courier New"/>
          <w:sz w:val="24"/>
          <w:szCs w:val="24"/>
        </w:rPr>
        <w:t>T</w:t>
      </w:r>
      <w:r w:rsidR="1A1BFFB9" w:rsidRPr="4A52528C">
        <w:rPr>
          <w:rFonts w:asciiTheme="minorHAnsi" w:hAnsiTheme="minorHAnsi" w:cs="Courier New"/>
          <w:sz w:val="24"/>
          <w:szCs w:val="24"/>
        </w:rPr>
        <w:t>he</w:t>
      </w:r>
      <w:r w:rsidR="009D1C4B" w:rsidRPr="4A52528C">
        <w:rPr>
          <w:rFonts w:asciiTheme="minorHAnsi" w:hAnsiTheme="minorHAnsi" w:cs="Courier New"/>
          <w:sz w:val="24"/>
          <w:szCs w:val="24"/>
        </w:rPr>
        <w:t xml:space="preserve"> future of money will </w:t>
      </w:r>
      <w:r w:rsidR="7A94E195" w:rsidRPr="4A52528C">
        <w:rPr>
          <w:rFonts w:asciiTheme="minorHAnsi" w:hAnsiTheme="minorHAnsi" w:cs="Courier New"/>
          <w:sz w:val="24"/>
          <w:szCs w:val="24"/>
        </w:rPr>
        <w:t>bridge</w:t>
      </w:r>
      <w:r w:rsidR="00927614" w:rsidRPr="4A52528C">
        <w:rPr>
          <w:rFonts w:asciiTheme="minorHAnsi" w:hAnsiTheme="minorHAnsi" w:cs="Courier New"/>
          <w:sz w:val="24"/>
          <w:szCs w:val="24"/>
        </w:rPr>
        <w:t xml:space="preserve"> today's bank</w:t>
      </w:r>
      <w:r w:rsidR="00927614" w:rsidRPr="4A52528C">
        <w:rPr>
          <w:rFonts w:ascii="Cambria Math" w:hAnsi="Cambria Math" w:cs="Cambria Math"/>
          <w:sz w:val="24"/>
          <w:szCs w:val="24"/>
        </w:rPr>
        <w:t>‑</w:t>
      </w:r>
      <w:r w:rsidR="00927614" w:rsidRPr="4A52528C">
        <w:rPr>
          <w:rFonts w:asciiTheme="minorHAnsi" w:hAnsiTheme="minorHAnsi" w:cs="Courier New"/>
          <w:sz w:val="24"/>
          <w:szCs w:val="24"/>
        </w:rPr>
        <w:t xml:space="preserve">based rails </w:t>
      </w:r>
      <w:r w:rsidR="1A1BFFB9" w:rsidRPr="4A52528C">
        <w:rPr>
          <w:rFonts w:asciiTheme="minorHAnsi" w:hAnsiTheme="minorHAnsi" w:cs="Courier New"/>
          <w:sz w:val="24"/>
          <w:szCs w:val="24"/>
        </w:rPr>
        <w:t>with</w:t>
      </w:r>
      <w:r w:rsidR="00927614" w:rsidRPr="4A52528C">
        <w:rPr>
          <w:rFonts w:asciiTheme="minorHAnsi" w:hAnsiTheme="minorHAnsi" w:cs="Courier New"/>
          <w:sz w:val="24"/>
          <w:szCs w:val="24"/>
        </w:rPr>
        <w:t xml:space="preserve"> tomorrow's tokeni</w:t>
      </w:r>
      <w:r w:rsidR="00B1694A" w:rsidRPr="4A52528C">
        <w:rPr>
          <w:rFonts w:asciiTheme="minorHAnsi" w:hAnsiTheme="minorHAnsi" w:cs="Courier New"/>
          <w:sz w:val="24"/>
          <w:szCs w:val="24"/>
        </w:rPr>
        <w:t>z</w:t>
      </w:r>
      <w:r w:rsidR="00927614" w:rsidRPr="4A52528C">
        <w:rPr>
          <w:rFonts w:asciiTheme="minorHAnsi" w:hAnsiTheme="minorHAnsi" w:cs="Courier New"/>
          <w:sz w:val="24"/>
          <w:szCs w:val="24"/>
        </w:rPr>
        <w:t>ed money</w:t>
      </w:r>
      <w:r w:rsidR="000735AC" w:rsidRPr="4A52528C">
        <w:rPr>
          <w:rFonts w:asciiTheme="minorHAnsi" w:hAnsiTheme="minorHAnsi" w:cs="Courier New"/>
          <w:sz w:val="24"/>
          <w:szCs w:val="24"/>
        </w:rPr>
        <w:t>.</w:t>
      </w:r>
    </w:p>
    <w:p w14:paraId="3FBA5053" w14:textId="77777777" w:rsidR="00927614" w:rsidRPr="00887115" w:rsidRDefault="00927614" w:rsidP="00887115">
      <w:pPr>
        <w:pStyle w:val="PlainText"/>
        <w:jc w:val="both"/>
        <w:rPr>
          <w:rFonts w:asciiTheme="minorHAnsi" w:hAnsiTheme="minorHAnsi" w:cs="Courier New"/>
          <w:sz w:val="24"/>
          <w:szCs w:val="24"/>
        </w:rPr>
      </w:pPr>
    </w:p>
    <w:p w14:paraId="69A8533F" w14:textId="52CEBA35" w:rsidR="00927614" w:rsidRPr="00887115" w:rsidRDefault="00927614" w:rsidP="00887115">
      <w:pPr>
        <w:pStyle w:val="PlainText"/>
        <w:jc w:val="both"/>
        <w:rPr>
          <w:rFonts w:asciiTheme="minorHAnsi" w:hAnsiTheme="minorHAnsi" w:cs="Courier New"/>
          <w:sz w:val="24"/>
          <w:szCs w:val="24"/>
        </w:rPr>
      </w:pPr>
      <w:r w:rsidRPr="00887115">
        <w:rPr>
          <w:rFonts w:asciiTheme="minorHAnsi" w:hAnsiTheme="minorHAnsi" w:cs="Courier New"/>
          <w:sz w:val="24"/>
          <w:szCs w:val="24"/>
        </w:rPr>
        <w:t xml:space="preserve">We believe India's role in global trade and services will continue to </w:t>
      </w:r>
      <w:r w:rsidR="1A1BFFB9" w:rsidRPr="370D1FDF">
        <w:rPr>
          <w:rFonts w:asciiTheme="minorHAnsi" w:hAnsiTheme="minorHAnsi" w:cs="Courier New"/>
          <w:sz w:val="24"/>
          <w:szCs w:val="24"/>
        </w:rPr>
        <w:t>expand.</w:t>
      </w:r>
      <w:r w:rsidR="7A94E195" w:rsidRPr="370D1FDF">
        <w:rPr>
          <w:rFonts w:asciiTheme="minorHAnsi" w:hAnsiTheme="minorHAnsi" w:cs="Courier New"/>
          <w:sz w:val="24"/>
          <w:szCs w:val="24"/>
        </w:rPr>
        <w:t xml:space="preserve"> </w:t>
      </w:r>
      <w:r w:rsidR="1A1BFFB9" w:rsidRPr="370D1FDF">
        <w:rPr>
          <w:rFonts w:asciiTheme="minorHAnsi" w:hAnsiTheme="minorHAnsi" w:cs="Courier New"/>
          <w:sz w:val="24"/>
          <w:szCs w:val="24"/>
        </w:rPr>
        <w:t>C</w:t>
      </w:r>
      <w:r w:rsidR="7A94E195" w:rsidRPr="370D1FDF">
        <w:rPr>
          <w:rFonts w:asciiTheme="minorHAnsi" w:hAnsiTheme="minorHAnsi" w:cs="Courier New"/>
          <w:sz w:val="24"/>
          <w:szCs w:val="24"/>
        </w:rPr>
        <w:t>ross</w:t>
      </w:r>
      <w:r w:rsidRPr="00887115">
        <w:rPr>
          <w:rFonts w:ascii="Cambria Math" w:hAnsi="Cambria Math" w:cs="Cambria Math"/>
          <w:sz w:val="24"/>
          <w:szCs w:val="24"/>
        </w:rPr>
        <w:t>‑</w:t>
      </w:r>
      <w:r w:rsidRPr="00887115">
        <w:rPr>
          <w:rFonts w:asciiTheme="minorHAnsi" w:hAnsiTheme="minorHAnsi" w:cs="Courier New"/>
          <w:sz w:val="24"/>
          <w:szCs w:val="24"/>
        </w:rPr>
        <w:t xml:space="preserve">border flows will become </w:t>
      </w:r>
      <w:r w:rsidR="009D1C4B">
        <w:rPr>
          <w:rFonts w:asciiTheme="minorHAnsi" w:hAnsiTheme="minorHAnsi" w:cs="Courier New"/>
          <w:sz w:val="24"/>
          <w:szCs w:val="24"/>
        </w:rPr>
        <w:t>increasingly</w:t>
      </w:r>
      <w:r w:rsidR="009D1C4B" w:rsidRPr="00887115">
        <w:rPr>
          <w:rFonts w:asciiTheme="minorHAnsi" w:hAnsiTheme="minorHAnsi" w:cs="Courier New"/>
          <w:sz w:val="24"/>
          <w:szCs w:val="24"/>
        </w:rPr>
        <w:t xml:space="preserve"> </w:t>
      </w:r>
      <w:r w:rsidRPr="00887115">
        <w:rPr>
          <w:rFonts w:asciiTheme="minorHAnsi" w:hAnsiTheme="minorHAnsi" w:cs="Courier New"/>
          <w:sz w:val="24"/>
          <w:szCs w:val="24"/>
        </w:rPr>
        <w:t>more complex, not less</w:t>
      </w:r>
      <w:r w:rsidR="1A1BFFB9" w:rsidRPr="370D1FDF">
        <w:rPr>
          <w:rFonts w:asciiTheme="minorHAnsi" w:hAnsiTheme="minorHAnsi" w:cs="Courier New"/>
          <w:sz w:val="24"/>
          <w:szCs w:val="24"/>
        </w:rPr>
        <w:t>.</w:t>
      </w:r>
      <w:r w:rsidR="7A94E195" w:rsidRPr="370D1FDF">
        <w:rPr>
          <w:rFonts w:asciiTheme="minorHAnsi" w:hAnsiTheme="minorHAnsi" w:cs="Courier New"/>
          <w:sz w:val="24"/>
          <w:szCs w:val="24"/>
        </w:rPr>
        <w:t xml:space="preserve"> </w:t>
      </w:r>
      <w:r w:rsidR="1A1BFFB9" w:rsidRPr="370D1FDF">
        <w:rPr>
          <w:rFonts w:asciiTheme="minorHAnsi" w:hAnsiTheme="minorHAnsi" w:cs="Courier New"/>
          <w:sz w:val="24"/>
          <w:szCs w:val="24"/>
        </w:rPr>
        <w:t>T</w:t>
      </w:r>
      <w:r w:rsidR="7A94E195" w:rsidRPr="370D1FDF">
        <w:rPr>
          <w:rFonts w:asciiTheme="minorHAnsi" w:hAnsiTheme="minorHAnsi" w:cs="Courier New"/>
          <w:sz w:val="24"/>
          <w:szCs w:val="24"/>
        </w:rPr>
        <w:t>he</w:t>
      </w:r>
      <w:r w:rsidRPr="00887115">
        <w:rPr>
          <w:rFonts w:asciiTheme="minorHAnsi" w:hAnsiTheme="minorHAnsi" w:cs="Courier New"/>
          <w:sz w:val="24"/>
          <w:szCs w:val="24"/>
        </w:rPr>
        <w:t xml:space="preserve"> winn</w:t>
      </w:r>
      <w:r w:rsidR="009D1C4B">
        <w:rPr>
          <w:rFonts w:asciiTheme="minorHAnsi" w:hAnsiTheme="minorHAnsi" w:cs="Courier New"/>
          <w:sz w:val="24"/>
          <w:szCs w:val="24"/>
        </w:rPr>
        <w:t xml:space="preserve">ers will </w:t>
      </w:r>
      <w:r w:rsidRPr="00887115" w:rsidDel="009D1C4B">
        <w:rPr>
          <w:rFonts w:asciiTheme="minorHAnsi" w:hAnsiTheme="minorHAnsi" w:cs="Courier New"/>
          <w:sz w:val="24"/>
          <w:szCs w:val="24"/>
        </w:rPr>
        <w:t xml:space="preserve">combine </w:t>
      </w:r>
      <w:r w:rsidRPr="00887115">
        <w:rPr>
          <w:rFonts w:asciiTheme="minorHAnsi" w:hAnsiTheme="minorHAnsi" w:cs="Courier New"/>
          <w:sz w:val="24"/>
          <w:szCs w:val="24"/>
        </w:rPr>
        <w:t xml:space="preserve">deep product </w:t>
      </w:r>
      <w:r w:rsidR="009D1C4B">
        <w:rPr>
          <w:rFonts w:asciiTheme="minorHAnsi" w:hAnsiTheme="minorHAnsi" w:cs="Courier New"/>
          <w:sz w:val="24"/>
          <w:szCs w:val="24"/>
        </w:rPr>
        <w:t xml:space="preserve">capability </w:t>
      </w:r>
      <w:r w:rsidRPr="00887115">
        <w:rPr>
          <w:rFonts w:asciiTheme="minorHAnsi" w:hAnsiTheme="minorHAnsi" w:cs="Courier New"/>
          <w:sz w:val="24"/>
          <w:szCs w:val="24"/>
        </w:rPr>
        <w:t xml:space="preserve">with regulatory credibility and local execution. </w:t>
      </w:r>
      <w:proofErr w:type="spellStart"/>
      <w:r w:rsidRPr="00887115">
        <w:rPr>
          <w:rFonts w:asciiTheme="minorHAnsi" w:hAnsiTheme="minorHAnsi" w:cs="Courier New"/>
          <w:sz w:val="24"/>
          <w:szCs w:val="24"/>
        </w:rPr>
        <w:t>Xflow</w:t>
      </w:r>
      <w:proofErr w:type="spellEnd"/>
      <w:r w:rsidRPr="00887115">
        <w:rPr>
          <w:rFonts w:asciiTheme="minorHAnsi" w:hAnsiTheme="minorHAnsi" w:cs="Courier New"/>
          <w:sz w:val="24"/>
          <w:szCs w:val="24"/>
        </w:rPr>
        <w:t xml:space="preserve"> is one of the clearest examples we see of that thesis in action.</w:t>
      </w:r>
    </w:p>
    <w:p w14:paraId="798E8295" w14:textId="77777777" w:rsidR="00927614" w:rsidRPr="00887115" w:rsidRDefault="00927614" w:rsidP="00887115">
      <w:pPr>
        <w:pStyle w:val="PlainText"/>
        <w:jc w:val="both"/>
        <w:rPr>
          <w:rFonts w:asciiTheme="minorHAnsi" w:hAnsiTheme="minorHAnsi" w:cs="Courier New"/>
          <w:sz w:val="24"/>
          <w:szCs w:val="24"/>
        </w:rPr>
      </w:pPr>
    </w:p>
    <w:p w14:paraId="6B348124" w14:textId="5CDE33BF" w:rsidR="00927614" w:rsidRDefault="0080573E" w:rsidP="00887115">
      <w:pPr>
        <w:pStyle w:val="PlainText"/>
        <w:jc w:val="both"/>
        <w:rPr>
          <w:rFonts w:asciiTheme="minorHAnsi" w:hAnsiTheme="minorHAnsi" w:cs="Courier New"/>
          <w:sz w:val="24"/>
          <w:szCs w:val="24"/>
        </w:rPr>
      </w:pPr>
      <w:r>
        <w:rPr>
          <w:rFonts w:asciiTheme="minorHAnsi" w:hAnsiTheme="minorHAnsi" w:cs="Courier New"/>
          <w:sz w:val="24"/>
          <w:szCs w:val="24"/>
        </w:rPr>
        <w:t xml:space="preserve">Congratulations to </w:t>
      </w:r>
      <w:r w:rsidR="003C3E71">
        <w:rPr>
          <w:rFonts w:asciiTheme="minorHAnsi" w:hAnsiTheme="minorHAnsi" w:cs="Courier New"/>
          <w:sz w:val="24"/>
          <w:szCs w:val="24"/>
        </w:rPr>
        <w:t>A</w:t>
      </w:r>
      <w:r w:rsidR="00927614" w:rsidRPr="00887115">
        <w:rPr>
          <w:rFonts w:asciiTheme="minorHAnsi" w:hAnsiTheme="minorHAnsi" w:cs="Courier New"/>
          <w:sz w:val="24"/>
          <w:szCs w:val="24"/>
        </w:rPr>
        <w:t>nand, Ashwin</w:t>
      </w:r>
      <w:r w:rsidR="008B7B35">
        <w:rPr>
          <w:rFonts w:asciiTheme="minorHAnsi" w:hAnsiTheme="minorHAnsi" w:cs="Courier New"/>
          <w:sz w:val="24"/>
          <w:szCs w:val="24"/>
        </w:rPr>
        <w:t>, Abhijit</w:t>
      </w:r>
      <w:r w:rsidR="009D1C4B">
        <w:rPr>
          <w:rFonts w:asciiTheme="minorHAnsi" w:hAnsiTheme="minorHAnsi" w:cs="Courier New"/>
          <w:sz w:val="24"/>
          <w:szCs w:val="24"/>
        </w:rPr>
        <w:t>,</w:t>
      </w:r>
      <w:r w:rsidR="00927614" w:rsidRPr="00887115">
        <w:rPr>
          <w:rFonts w:asciiTheme="minorHAnsi" w:hAnsiTheme="minorHAnsi" w:cs="Courier New"/>
          <w:sz w:val="24"/>
          <w:szCs w:val="24"/>
        </w:rPr>
        <w:t xml:space="preserve"> and the </w:t>
      </w:r>
      <w:r>
        <w:rPr>
          <w:rFonts w:asciiTheme="minorHAnsi" w:hAnsiTheme="minorHAnsi" w:cs="Courier New"/>
          <w:sz w:val="24"/>
          <w:szCs w:val="24"/>
        </w:rPr>
        <w:t xml:space="preserve">entire </w:t>
      </w:r>
      <w:proofErr w:type="spellStart"/>
      <w:r w:rsidR="00927614" w:rsidRPr="00887115">
        <w:rPr>
          <w:rFonts w:asciiTheme="minorHAnsi" w:hAnsiTheme="minorHAnsi" w:cs="Courier New"/>
          <w:sz w:val="24"/>
          <w:szCs w:val="24"/>
        </w:rPr>
        <w:t>Xflow</w:t>
      </w:r>
      <w:proofErr w:type="spellEnd"/>
      <w:r w:rsidR="00927614" w:rsidRPr="00887115">
        <w:rPr>
          <w:rFonts w:asciiTheme="minorHAnsi" w:hAnsiTheme="minorHAnsi" w:cs="Courier New"/>
          <w:sz w:val="24"/>
          <w:szCs w:val="24"/>
        </w:rPr>
        <w:t xml:space="preserve"> team </w:t>
      </w:r>
      <w:r>
        <w:rPr>
          <w:rFonts w:asciiTheme="minorHAnsi" w:hAnsiTheme="minorHAnsi" w:cs="Courier New"/>
          <w:sz w:val="24"/>
          <w:szCs w:val="24"/>
        </w:rPr>
        <w:t xml:space="preserve">– we’re thrilled to </w:t>
      </w:r>
      <w:r w:rsidR="0084131A">
        <w:rPr>
          <w:rFonts w:asciiTheme="minorHAnsi" w:hAnsiTheme="minorHAnsi" w:cs="Courier New"/>
          <w:sz w:val="24"/>
          <w:szCs w:val="24"/>
        </w:rPr>
        <w:t xml:space="preserve">support </w:t>
      </w:r>
      <w:r w:rsidR="00927614" w:rsidRPr="00887115">
        <w:rPr>
          <w:rFonts w:asciiTheme="minorHAnsi" w:hAnsiTheme="minorHAnsi" w:cs="Courier New"/>
          <w:sz w:val="24"/>
          <w:szCs w:val="24"/>
        </w:rPr>
        <w:t xml:space="preserve">the next phase of </w:t>
      </w:r>
      <w:r w:rsidR="00A665F4">
        <w:rPr>
          <w:rFonts w:asciiTheme="minorHAnsi" w:hAnsiTheme="minorHAnsi" w:cs="Courier New"/>
          <w:sz w:val="24"/>
          <w:szCs w:val="24"/>
        </w:rPr>
        <w:t xml:space="preserve">your </w:t>
      </w:r>
      <w:r w:rsidR="00927614" w:rsidRPr="00887115">
        <w:rPr>
          <w:rFonts w:asciiTheme="minorHAnsi" w:hAnsiTheme="minorHAnsi" w:cs="Courier New"/>
          <w:sz w:val="24"/>
          <w:szCs w:val="24"/>
        </w:rPr>
        <w:t>journey.</w:t>
      </w:r>
      <w:bookmarkEnd w:id="0"/>
    </w:p>
    <w:p w14:paraId="6CD03503" w14:textId="77777777" w:rsidR="00227803" w:rsidRDefault="00227803" w:rsidP="00887115">
      <w:pPr>
        <w:pStyle w:val="PlainText"/>
        <w:jc w:val="both"/>
        <w:rPr>
          <w:rFonts w:asciiTheme="minorHAnsi" w:hAnsiTheme="minorHAnsi" w:cs="Courier New"/>
          <w:sz w:val="24"/>
          <w:szCs w:val="24"/>
        </w:rPr>
      </w:pPr>
    </w:p>
    <w:p w14:paraId="367667D0" w14:textId="7A741D0A" w:rsidR="00A665F4" w:rsidRDefault="00273E09" w:rsidP="00D14689">
      <w:pPr>
        <w:pStyle w:val="PlainText"/>
        <w:rPr>
          <w:rFonts w:asciiTheme="minorHAnsi" w:hAnsiTheme="minorHAnsi" w:cs="Courier New"/>
          <w:sz w:val="24"/>
          <w:szCs w:val="24"/>
        </w:rPr>
      </w:pPr>
      <w:r w:rsidRPr="370D1FDF">
        <w:rPr>
          <w:rFonts w:asciiTheme="minorHAnsi" w:hAnsiTheme="minorHAnsi" w:cs="Courier New"/>
          <w:b/>
          <w:bCs/>
          <w:sz w:val="24"/>
          <w:szCs w:val="24"/>
        </w:rPr>
        <w:t xml:space="preserve">To </w:t>
      </w:r>
      <w:r w:rsidR="007E4EB4" w:rsidRPr="370D1FDF">
        <w:rPr>
          <w:rFonts w:asciiTheme="minorHAnsi" w:hAnsiTheme="minorHAnsi" w:cs="Courier New"/>
          <w:b/>
          <w:bCs/>
          <w:sz w:val="24"/>
          <w:szCs w:val="24"/>
        </w:rPr>
        <w:t xml:space="preserve">learn more about how you can improve </w:t>
      </w:r>
      <w:r w:rsidR="00D14689" w:rsidRPr="370D1FDF">
        <w:rPr>
          <w:rFonts w:asciiTheme="minorHAnsi" w:hAnsiTheme="minorHAnsi" w:cs="Courier New"/>
          <w:b/>
          <w:bCs/>
          <w:sz w:val="24"/>
          <w:szCs w:val="24"/>
        </w:rPr>
        <w:t>global transactions for your business:</w:t>
      </w:r>
      <w:r w:rsidR="00D14689">
        <w:rPr>
          <w:rFonts w:asciiTheme="minorHAnsi" w:hAnsiTheme="minorHAnsi" w:cs="Courier New"/>
          <w:sz w:val="24"/>
          <w:szCs w:val="24"/>
        </w:rPr>
        <w:t xml:space="preserve"> </w:t>
      </w:r>
      <w:hyperlink r:id="rId19" w:history="1">
        <w:r w:rsidR="00D14689" w:rsidRPr="00FE26DE">
          <w:rPr>
            <w:rStyle w:val="Hyperlink"/>
            <w:rFonts w:asciiTheme="minorHAnsi" w:hAnsiTheme="minorHAnsi" w:cs="Courier New"/>
            <w:sz w:val="24"/>
            <w:szCs w:val="24"/>
          </w:rPr>
          <w:t>https://www.xflowpay.com/</w:t>
        </w:r>
      </w:hyperlink>
    </w:p>
    <w:p w14:paraId="4C3BDD92" w14:textId="77777777" w:rsidR="00D14689" w:rsidRDefault="00D14689" w:rsidP="00D14689">
      <w:pPr>
        <w:pStyle w:val="PlainText"/>
        <w:rPr>
          <w:rFonts w:asciiTheme="minorHAnsi" w:hAnsiTheme="minorHAnsi" w:cs="Courier New"/>
          <w:sz w:val="24"/>
          <w:szCs w:val="24"/>
        </w:rPr>
      </w:pPr>
    </w:p>
    <w:p w14:paraId="3A187000" w14:textId="5D6AD5E7" w:rsidR="00927614" w:rsidRPr="00887115" w:rsidRDefault="009706CA" w:rsidP="4A52528C">
      <w:pPr>
        <w:pStyle w:val="PlainText"/>
        <w:rPr>
          <w:rFonts w:asciiTheme="minorHAnsi" w:hAnsiTheme="minorHAnsi" w:cs="Courier New"/>
          <w:sz w:val="24"/>
          <w:szCs w:val="24"/>
        </w:rPr>
      </w:pPr>
      <w:r w:rsidRPr="4A52528C">
        <w:rPr>
          <w:rFonts w:asciiTheme="minorHAnsi" w:hAnsiTheme="minorHAnsi" w:cs="Courier New"/>
          <w:b/>
          <w:bCs/>
          <w:sz w:val="24"/>
          <w:szCs w:val="24"/>
        </w:rPr>
        <w:t>To explore opportunities to join the team:</w:t>
      </w:r>
      <w:r w:rsidRPr="4A52528C">
        <w:rPr>
          <w:rFonts w:asciiTheme="minorHAnsi" w:hAnsiTheme="minorHAnsi" w:cs="Courier New"/>
          <w:sz w:val="24"/>
          <w:szCs w:val="24"/>
        </w:rPr>
        <w:t xml:space="preserve"> </w:t>
      </w:r>
      <w:hyperlink r:id="rId20">
        <w:r w:rsidR="44C26E27" w:rsidRPr="4A52528C">
          <w:rPr>
            <w:rStyle w:val="Hyperlink"/>
            <w:rFonts w:asciiTheme="minorHAnsi" w:hAnsiTheme="minorHAnsi" w:cs="Courier New"/>
            <w:sz w:val="24"/>
            <w:szCs w:val="24"/>
          </w:rPr>
          <w:t>https://www.xflowpay.com/careers</w:t>
        </w:r>
      </w:hyperlink>
      <w:r w:rsidR="13D8266F" w:rsidRPr="4A52528C">
        <w:rPr>
          <w:rFonts w:asciiTheme="minorHAnsi" w:hAnsiTheme="minorHAnsi" w:cs="Courier New"/>
          <w:sz w:val="24"/>
          <w:szCs w:val="24"/>
        </w:rPr>
        <w:t xml:space="preserve"> </w:t>
      </w:r>
      <w:bookmarkEnd w:id="1"/>
    </w:p>
    <w:sectPr w:rsidR="00927614" w:rsidRPr="00887115" w:rsidSect="00927614">
      <w:headerReference w:type="even" r:id="rId21"/>
      <w:headerReference w:type="default" r:id="rId22"/>
      <w:footerReference w:type="even" r:id="rId23"/>
      <w:footerReference w:type="default" r:id="rId24"/>
      <w:headerReference w:type="first" r:id="rId25"/>
      <w:footerReference w:type="first" r:id="rId26"/>
      <w:pgSz w:w="12240" w:h="15840"/>
      <w:pgMar w:top="1440" w:right="1502" w:bottom="1440" w:left="15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and Balaji" w:date="2026-02-18T16:21:00Z" w:initials="AB">
    <w:p w14:paraId="690F28B1" w14:textId="77777777" w:rsidR="008B39A6" w:rsidRDefault="008B39A6" w:rsidP="008B39A6">
      <w:r>
        <w:rPr>
          <w:rStyle w:val="CommentReference"/>
        </w:rPr>
        <w:annotationRef/>
      </w:r>
      <w:r>
        <w:rPr>
          <w:sz w:val="20"/>
          <w:szCs w:val="20"/>
        </w:rPr>
        <w:t xml:space="preserve">can we make sure we also link to </w:t>
      </w:r>
      <w:hyperlink r:id="rId1" w:history="1">
        <w:r w:rsidRPr="00316B22">
          <w:rPr>
            <w:rStyle w:val="Hyperlink"/>
            <w:sz w:val="20"/>
            <w:szCs w:val="20"/>
          </w:rPr>
          <w:t>www.xflowpay.com</w:t>
        </w:r>
      </w:hyperlink>
      <w:r>
        <w:rPr>
          <w:sz w:val="20"/>
          <w:szCs w:val="20"/>
        </w:rPr>
        <w:t xml:space="preserve"> ? </w:t>
      </w:r>
    </w:p>
  </w:comment>
  <w:comment w:id="3" w:author="Anand Balaji" w:date="2026-02-18T09:28:00Z" w:initials="AB">
    <w:p w14:paraId="0506A61A" w14:textId="77777777" w:rsidR="003C3E71" w:rsidRDefault="003C3E71" w:rsidP="003C3E71">
      <w:r>
        <w:rPr>
          <w:rStyle w:val="CommentReference"/>
        </w:rPr>
        <w:annotationRef/>
      </w:r>
      <w:r>
        <w:rPr>
          <w:sz w:val="20"/>
          <w:szCs w:val="20"/>
        </w:rPr>
        <w:t xml:space="preserve">can we add "with no transaction limits"? this is a unique USP that allows us to do flows like transfer pricing </w:t>
      </w:r>
    </w:p>
  </w:comment>
  <w:comment w:id="4" w:author="Anand Balaji" w:date="2026-02-18T16:24:00Z" w:initials="AB">
    <w:p w14:paraId="6D1203CE" w14:textId="77777777" w:rsidR="008B39A6" w:rsidRDefault="008B39A6" w:rsidP="008B39A6">
      <w:r>
        <w:rPr>
          <w:rStyle w:val="CommentReference"/>
        </w:rPr>
        <w:annotationRef/>
      </w:r>
      <w:r>
        <w:rPr>
          <w:sz w:val="20"/>
          <w:szCs w:val="20"/>
        </w:rPr>
        <w:t xml:space="preserve">Can we also add that "With the FX AI Analyst, Xflow has also ensured that businesses can not just reduce the cost of FX conversion but also improve the rates of conversion itself" </w:t>
      </w:r>
    </w:p>
  </w:comment>
  <w:comment w:id="5" w:author="Anand Balaji" w:date="2026-02-18T16:27:00Z" w:initials="AB">
    <w:p w14:paraId="799CF53E" w14:textId="77777777" w:rsidR="008B39A6" w:rsidRDefault="008B39A6" w:rsidP="008B39A6">
      <w:r>
        <w:rPr>
          <w:rStyle w:val="CommentReference"/>
        </w:rPr>
        <w:annotationRef/>
      </w:r>
      <w:r>
        <w:rPr>
          <w:sz w:val="20"/>
          <w:szCs w:val="20"/>
        </w:rPr>
        <w:t>"has registered as a Money Service Business in the US with FinCEN"</w:t>
      </w:r>
    </w:p>
  </w:comment>
  <w:comment w:id="6" w:author="Anand Balaji" w:date="2026-02-18T09:29:00Z" w:initials="AB">
    <w:p w14:paraId="506BF707" w14:textId="359AF2B6" w:rsidR="003C3E71" w:rsidRDefault="003C3E71" w:rsidP="003C3E71">
      <w:r>
        <w:rPr>
          <w:rStyle w:val="CommentReference"/>
        </w:rPr>
        <w:annotationRef/>
      </w:r>
      <w:r>
        <w:rPr>
          <w:sz w:val="20"/>
          <w:szCs w:val="20"/>
        </w:rPr>
        <w:t xml:space="preserve">@abhijit - can we let this be since its now on our site?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0F28B1" w15:done="1"/>
  <w15:commentEx w15:paraId="0506A61A" w15:done="1"/>
  <w15:commentEx w15:paraId="6D1203CE" w15:done="1"/>
  <w15:commentEx w15:paraId="799CF53E" w15:done="1"/>
  <w15:commentEx w15:paraId="506BF7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0C5E3" w16cex:dateUtc="2026-02-18T10:51:00Z"/>
  <w16cex:commentExtensible w16cex:durableId="049E41BC" w16cex:dateUtc="2026-02-18T03:58:00Z"/>
  <w16cex:commentExtensible w16cex:durableId="2C675206" w16cex:dateUtc="2026-02-18T10:54:00Z"/>
  <w16cex:commentExtensible w16cex:durableId="3FD8597E" w16cex:dateUtc="2026-02-18T10:57:00Z"/>
  <w16cex:commentExtensible w16cex:durableId="76A130FB" w16cex:dateUtc="2026-02-18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0F28B1" w16cid:durableId="2B00C5E3"/>
  <w16cid:commentId w16cid:paraId="0506A61A" w16cid:durableId="049E41BC"/>
  <w16cid:commentId w16cid:paraId="6D1203CE" w16cid:durableId="2C675206"/>
  <w16cid:commentId w16cid:paraId="799CF53E" w16cid:durableId="3FD8597E"/>
  <w16cid:commentId w16cid:paraId="506BF707" w16cid:durableId="76A130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D618" w14:textId="77777777" w:rsidR="00F67112" w:rsidRDefault="00F67112" w:rsidP="00802550">
      <w:pPr>
        <w:spacing w:after="0" w:line="240" w:lineRule="auto"/>
      </w:pPr>
      <w:r>
        <w:separator/>
      </w:r>
    </w:p>
  </w:endnote>
  <w:endnote w:type="continuationSeparator" w:id="0">
    <w:p w14:paraId="3C39DF37" w14:textId="77777777" w:rsidR="00F67112" w:rsidRDefault="00F67112" w:rsidP="00802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480C" w14:textId="77777777" w:rsidR="00802550" w:rsidRDefault="00802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64EE" w14:textId="77777777" w:rsidR="00802550" w:rsidRDefault="00802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ECA1" w14:textId="77777777" w:rsidR="00802550" w:rsidRDefault="00802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D2FD0" w14:textId="77777777" w:rsidR="00F67112" w:rsidRDefault="00F67112" w:rsidP="00802550">
      <w:pPr>
        <w:spacing w:after="0" w:line="240" w:lineRule="auto"/>
      </w:pPr>
      <w:r>
        <w:separator/>
      </w:r>
    </w:p>
  </w:footnote>
  <w:footnote w:type="continuationSeparator" w:id="0">
    <w:p w14:paraId="54978817" w14:textId="77777777" w:rsidR="00F67112" w:rsidRDefault="00F67112" w:rsidP="00802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2299" w14:textId="77777777" w:rsidR="00802550" w:rsidRDefault="00802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796F" w14:textId="77777777" w:rsidR="00802550" w:rsidRDefault="00802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7561" w14:textId="77777777" w:rsidR="00802550" w:rsidRDefault="00802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398F4"/>
    <w:multiLevelType w:val="hybridMultilevel"/>
    <w:tmpl w:val="37400FFC"/>
    <w:lvl w:ilvl="0" w:tplc="B4082B70">
      <w:start w:val="1"/>
      <w:numFmt w:val="bullet"/>
      <w:lvlText w:val=""/>
      <w:lvlJc w:val="left"/>
      <w:pPr>
        <w:ind w:left="720" w:hanging="360"/>
      </w:pPr>
      <w:rPr>
        <w:rFonts w:ascii="Symbol" w:hAnsi="Symbol" w:hint="default"/>
      </w:rPr>
    </w:lvl>
    <w:lvl w:ilvl="1" w:tplc="EFD2E420">
      <w:start w:val="1"/>
      <w:numFmt w:val="bullet"/>
      <w:lvlText w:val="o"/>
      <w:lvlJc w:val="left"/>
      <w:pPr>
        <w:ind w:left="1440" w:hanging="360"/>
      </w:pPr>
      <w:rPr>
        <w:rFonts w:ascii="Courier New" w:hAnsi="Courier New" w:hint="default"/>
      </w:rPr>
    </w:lvl>
    <w:lvl w:ilvl="2" w:tplc="31168CC2">
      <w:start w:val="1"/>
      <w:numFmt w:val="bullet"/>
      <w:lvlText w:val=""/>
      <w:lvlJc w:val="left"/>
      <w:pPr>
        <w:ind w:left="2160" w:hanging="360"/>
      </w:pPr>
      <w:rPr>
        <w:rFonts w:ascii="Wingdings" w:hAnsi="Wingdings" w:hint="default"/>
      </w:rPr>
    </w:lvl>
    <w:lvl w:ilvl="3" w:tplc="6C7071A8">
      <w:start w:val="1"/>
      <w:numFmt w:val="bullet"/>
      <w:lvlText w:val=""/>
      <w:lvlJc w:val="left"/>
      <w:pPr>
        <w:ind w:left="2880" w:hanging="360"/>
      </w:pPr>
      <w:rPr>
        <w:rFonts w:ascii="Symbol" w:hAnsi="Symbol" w:hint="default"/>
      </w:rPr>
    </w:lvl>
    <w:lvl w:ilvl="4" w:tplc="D3C0129C">
      <w:start w:val="1"/>
      <w:numFmt w:val="bullet"/>
      <w:lvlText w:val="o"/>
      <w:lvlJc w:val="left"/>
      <w:pPr>
        <w:ind w:left="3600" w:hanging="360"/>
      </w:pPr>
      <w:rPr>
        <w:rFonts w:ascii="Courier New" w:hAnsi="Courier New" w:hint="default"/>
      </w:rPr>
    </w:lvl>
    <w:lvl w:ilvl="5" w:tplc="385CB50E">
      <w:start w:val="1"/>
      <w:numFmt w:val="bullet"/>
      <w:lvlText w:val=""/>
      <w:lvlJc w:val="left"/>
      <w:pPr>
        <w:ind w:left="4320" w:hanging="360"/>
      </w:pPr>
      <w:rPr>
        <w:rFonts w:ascii="Wingdings" w:hAnsi="Wingdings" w:hint="default"/>
      </w:rPr>
    </w:lvl>
    <w:lvl w:ilvl="6" w:tplc="51B28B16">
      <w:start w:val="1"/>
      <w:numFmt w:val="bullet"/>
      <w:lvlText w:val=""/>
      <w:lvlJc w:val="left"/>
      <w:pPr>
        <w:ind w:left="5040" w:hanging="360"/>
      </w:pPr>
      <w:rPr>
        <w:rFonts w:ascii="Symbol" w:hAnsi="Symbol" w:hint="default"/>
      </w:rPr>
    </w:lvl>
    <w:lvl w:ilvl="7" w:tplc="35766F06">
      <w:start w:val="1"/>
      <w:numFmt w:val="bullet"/>
      <w:lvlText w:val="o"/>
      <w:lvlJc w:val="left"/>
      <w:pPr>
        <w:ind w:left="5760" w:hanging="360"/>
      </w:pPr>
      <w:rPr>
        <w:rFonts w:ascii="Courier New" w:hAnsi="Courier New" w:hint="default"/>
      </w:rPr>
    </w:lvl>
    <w:lvl w:ilvl="8" w:tplc="CF00D698">
      <w:start w:val="1"/>
      <w:numFmt w:val="bullet"/>
      <w:lvlText w:val=""/>
      <w:lvlJc w:val="left"/>
      <w:pPr>
        <w:ind w:left="6480" w:hanging="360"/>
      </w:pPr>
      <w:rPr>
        <w:rFonts w:ascii="Wingdings" w:hAnsi="Wingdings" w:hint="default"/>
      </w:rPr>
    </w:lvl>
  </w:abstractNum>
  <w:num w:numId="1" w16cid:durableId="19263750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nd Balaji">
    <w15:presenceInfo w15:providerId="AD" w15:userId="S::anand@xflowpay.com::cc3ea2a8-d6ae-4f9d-8d1d-fefc07562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C7"/>
    <w:rsid w:val="000215A2"/>
    <w:rsid w:val="00024268"/>
    <w:rsid w:val="00026599"/>
    <w:rsid w:val="0002697E"/>
    <w:rsid w:val="00036879"/>
    <w:rsid w:val="000603C6"/>
    <w:rsid w:val="000675B5"/>
    <w:rsid w:val="000735AC"/>
    <w:rsid w:val="00081259"/>
    <w:rsid w:val="000C58B0"/>
    <w:rsid w:val="000D11D7"/>
    <w:rsid w:val="000D25FE"/>
    <w:rsid w:val="001128FA"/>
    <w:rsid w:val="001156D1"/>
    <w:rsid w:val="00133057"/>
    <w:rsid w:val="00134369"/>
    <w:rsid w:val="00146346"/>
    <w:rsid w:val="001859CC"/>
    <w:rsid w:val="001929C8"/>
    <w:rsid w:val="00192DC3"/>
    <w:rsid w:val="001979E4"/>
    <w:rsid w:val="001A674C"/>
    <w:rsid w:val="001B268B"/>
    <w:rsid w:val="001F0EB0"/>
    <w:rsid w:val="00207041"/>
    <w:rsid w:val="0022655B"/>
    <w:rsid w:val="00227803"/>
    <w:rsid w:val="002332DB"/>
    <w:rsid w:val="0024103C"/>
    <w:rsid w:val="00273E09"/>
    <w:rsid w:val="00297F3C"/>
    <w:rsid w:val="002A72B0"/>
    <w:rsid w:val="002B6860"/>
    <w:rsid w:val="002E50E6"/>
    <w:rsid w:val="002F5552"/>
    <w:rsid w:val="00312AB4"/>
    <w:rsid w:val="00317E57"/>
    <w:rsid w:val="00352DDC"/>
    <w:rsid w:val="00356FEB"/>
    <w:rsid w:val="00363A5A"/>
    <w:rsid w:val="003B3D77"/>
    <w:rsid w:val="003B3F1C"/>
    <w:rsid w:val="003C3E71"/>
    <w:rsid w:val="00400020"/>
    <w:rsid w:val="00436565"/>
    <w:rsid w:val="004458D1"/>
    <w:rsid w:val="00446CD3"/>
    <w:rsid w:val="004623C7"/>
    <w:rsid w:val="00464175"/>
    <w:rsid w:val="00464BBD"/>
    <w:rsid w:val="00491B9F"/>
    <w:rsid w:val="004949E5"/>
    <w:rsid w:val="004C3359"/>
    <w:rsid w:val="004E0909"/>
    <w:rsid w:val="004E7D85"/>
    <w:rsid w:val="004F174B"/>
    <w:rsid w:val="004F607C"/>
    <w:rsid w:val="0050133D"/>
    <w:rsid w:val="00502B4B"/>
    <w:rsid w:val="00503371"/>
    <w:rsid w:val="005049B9"/>
    <w:rsid w:val="005075F2"/>
    <w:rsid w:val="00517053"/>
    <w:rsid w:val="0052072B"/>
    <w:rsid w:val="00521953"/>
    <w:rsid w:val="00537D03"/>
    <w:rsid w:val="005812FF"/>
    <w:rsid w:val="00581E8D"/>
    <w:rsid w:val="00590B69"/>
    <w:rsid w:val="00591472"/>
    <w:rsid w:val="005A092C"/>
    <w:rsid w:val="005A0B5A"/>
    <w:rsid w:val="005A777B"/>
    <w:rsid w:val="00610BCF"/>
    <w:rsid w:val="00620D23"/>
    <w:rsid w:val="006264BC"/>
    <w:rsid w:val="00643126"/>
    <w:rsid w:val="006470F9"/>
    <w:rsid w:val="006B5B7B"/>
    <w:rsid w:val="006B5EB6"/>
    <w:rsid w:val="006F64A9"/>
    <w:rsid w:val="00713208"/>
    <w:rsid w:val="007145B2"/>
    <w:rsid w:val="00721624"/>
    <w:rsid w:val="0073253B"/>
    <w:rsid w:val="00735035"/>
    <w:rsid w:val="00757091"/>
    <w:rsid w:val="007617DF"/>
    <w:rsid w:val="007731AF"/>
    <w:rsid w:val="00776422"/>
    <w:rsid w:val="00781B56"/>
    <w:rsid w:val="007B7C3E"/>
    <w:rsid w:val="007E4EB4"/>
    <w:rsid w:val="007E565C"/>
    <w:rsid w:val="00802550"/>
    <w:rsid w:val="0080573E"/>
    <w:rsid w:val="008215E7"/>
    <w:rsid w:val="008274EB"/>
    <w:rsid w:val="008377B2"/>
    <w:rsid w:val="0084131A"/>
    <w:rsid w:val="008559B6"/>
    <w:rsid w:val="00863689"/>
    <w:rsid w:val="00887115"/>
    <w:rsid w:val="008A758C"/>
    <w:rsid w:val="008B39A6"/>
    <w:rsid w:val="008B45AA"/>
    <w:rsid w:val="008B7B35"/>
    <w:rsid w:val="008D2F4D"/>
    <w:rsid w:val="008E4125"/>
    <w:rsid w:val="00902BF9"/>
    <w:rsid w:val="0091629F"/>
    <w:rsid w:val="0092309E"/>
    <w:rsid w:val="00923B5A"/>
    <w:rsid w:val="00927614"/>
    <w:rsid w:val="009353D8"/>
    <w:rsid w:val="00951803"/>
    <w:rsid w:val="00964C4C"/>
    <w:rsid w:val="0096620C"/>
    <w:rsid w:val="009706CA"/>
    <w:rsid w:val="00973544"/>
    <w:rsid w:val="00991BA3"/>
    <w:rsid w:val="009959C5"/>
    <w:rsid w:val="009978AE"/>
    <w:rsid w:val="009C10F4"/>
    <w:rsid w:val="009C7B09"/>
    <w:rsid w:val="009D1C4B"/>
    <w:rsid w:val="009D4664"/>
    <w:rsid w:val="009E33BA"/>
    <w:rsid w:val="009F6420"/>
    <w:rsid w:val="00A14B15"/>
    <w:rsid w:val="00A300F2"/>
    <w:rsid w:val="00A3278B"/>
    <w:rsid w:val="00A60AEE"/>
    <w:rsid w:val="00A620A9"/>
    <w:rsid w:val="00A665F4"/>
    <w:rsid w:val="00A75075"/>
    <w:rsid w:val="00A86CEC"/>
    <w:rsid w:val="00A9146F"/>
    <w:rsid w:val="00AB1647"/>
    <w:rsid w:val="00AD0188"/>
    <w:rsid w:val="00AE6AC2"/>
    <w:rsid w:val="00B158F3"/>
    <w:rsid w:val="00B1694A"/>
    <w:rsid w:val="00B172C8"/>
    <w:rsid w:val="00B25623"/>
    <w:rsid w:val="00B267BB"/>
    <w:rsid w:val="00B26836"/>
    <w:rsid w:val="00B41273"/>
    <w:rsid w:val="00B4266E"/>
    <w:rsid w:val="00BE1A3B"/>
    <w:rsid w:val="00BF4405"/>
    <w:rsid w:val="00C03E54"/>
    <w:rsid w:val="00C06F66"/>
    <w:rsid w:val="00C07126"/>
    <w:rsid w:val="00C071C0"/>
    <w:rsid w:val="00C11219"/>
    <w:rsid w:val="00C11DA1"/>
    <w:rsid w:val="00C218F1"/>
    <w:rsid w:val="00C42E80"/>
    <w:rsid w:val="00C4368B"/>
    <w:rsid w:val="00C4452B"/>
    <w:rsid w:val="00C52ABB"/>
    <w:rsid w:val="00C61F30"/>
    <w:rsid w:val="00C72CB0"/>
    <w:rsid w:val="00C83364"/>
    <w:rsid w:val="00C843C4"/>
    <w:rsid w:val="00C933AA"/>
    <w:rsid w:val="00C93497"/>
    <w:rsid w:val="00CB2888"/>
    <w:rsid w:val="00CD6A34"/>
    <w:rsid w:val="00CF0E68"/>
    <w:rsid w:val="00CF6388"/>
    <w:rsid w:val="00D1252D"/>
    <w:rsid w:val="00D14689"/>
    <w:rsid w:val="00D51532"/>
    <w:rsid w:val="00D63D94"/>
    <w:rsid w:val="00D7181A"/>
    <w:rsid w:val="00D849C1"/>
    <w:rsid w:val="00D966D4"/>
    <w:rsid w:val="00DB7675"/>
    <w:rsid w:val="00DC7AAE"/>
    <w:rsid w:val="00DD5FB2"/>
    <w:rsid w:val="00DE044F"/>
    <w:rsid w:val="00DF7426"/>
    <w:rsid w:val="00E161CD"/>
    <w:rsid w:val="00E30E91"/>
    <w:rsid w:val="00E63572"/>
    <w:rsid w:val="00E64559"/>
    <w:rsid w:val="00E6703C"/>
    <w:rsid w:val="00EA0BE0"/>
    <w:rsid w:val="00EB187B"/>
    <w:rsid w:val="00EC3DBE"/>
    <w:rsid w:val="00EC6BE2"/>
    <w:rsid w:val="00EC6D9A"/>
    <w:rsid w:val="00ED46B2"/>
    <w:rsid w:val="00EE6F6A"/>
    <w:rsid w:val="00F05137"/>
    <w:rsid w:val="00F075A8"/>
    <w:rsid w:val="00F67112"/>
    <w:rsid w:val="00F71260"/>
    <w:rsid w:val="00F826F9"/>
    <w:rsid w:val="00F85B43"/>
    <w:rsid w:val="00F87D04"/>
    <w:rsid w:val="00FB7A4A"/>
    <w:rsid w:val="00FD60E6"/>
    <w:rsid w:val="00FE30A5"/>
    <w:rsid w:val="00FF0434"/>
    <w:rsid w:val="00FF40C1"/>
    <w:rsid w:val="0120A29E"/>
    <w:rsid w:val="021A20C8"/>
    <w:rsid w:val="03B7FB25"/>
    <w:rsid w:val="06E89985"/>
    <w:rsid w:val="06FF8E5F"/>
    <w:rsid w:val="08F907A7"/>
    <w:rsid w:val="0D0199D1"/>
    <w:rsid w:val="0D10084D"/>
    <w:rsid w:val="11741733"/>
    <w:rsid w:val="121FE230"/>
    <w:rsid w:val="13D8266F"/>
    <w:rsid w:val="13EA4971"/>
    <w:rsid w:val="14B8132F"/>
    <w:rsid w:val="17D2F496"/>
    <w:rsid w:val="17E791CE"/>
    <w:rsid w:val="18CA6AA9"/>
    <w:rsid w:val="195F9DA5"/>
    <w:rsid w:val="1A1BFFB9"/>
    <w:rsid w:val="21C4A7C0"/>
    <w:rsid w:val="221955C1"/>
    <w:rsid w:val="2322281C"/>
    <w:rsid w:val="296F1ACF"/>
    <w:rsid w:val="29DFFC70"/>
    <w:rsid w:val="2A283397"/>
    <w:rsid w:val="2BD42160"/>
    <w:rsid w:val="30FE4626"/>
    <w:rsid w:val="370D1FDF"/>
    <w:rsid w:val="37A5FE8C"/>
    <w:rsid w:val="42261CD4"/>
    <w:rsid w:val="44C26E27"/>
    <w:rsid w:val="44FB5A3C"/>
    <w:rsid w:val="456FD607"/>
    <w:rsid w:val="4A52528C"/>
    <w:rsid w:val="4A52A9E0"/>
    <w:rsid w:val="4B8835C4"/>
    <w:rsid w:val="4D85030F"/>
    <w:rsid w:val="51636DBB"/>
    <w:rsid w:val="52C77F8D"/>
    <w:rsid w:val="536A8249"/>
    <w:rsid w:val="546B32F1"/>
    <w:rsid w:val="55CD741E"/>
    <w:rsid w:val="5851F5C4"/>
    <w:rsid w:val="5895FCD1"/>
    <w:rsid w:val="5A592FF6"/>
    <w:rsid w:val="5A5988E1"/>
    <w:rsid w:val="5C1B6084"/>
    <w:rsid w:val="5C517D4E"/>
    <w:rsid w:val="5FDD3036"/>
    <w:rsid w:val="662A3161"/>
    <w:rsid w:val="67755F9F"/>
    <w:rsid w:val="690F9101"/>
    <w:rsid w:val="6E33CCB1"/>
    <w:rsid w:val="6E4459F9"/>
    <w:rsid w:val="705153D5"/>
    <w:rsid w:val="70DF337B"/>
    <w:rsid w:val="7601835A"/>
    <w:rsid w:val="78910C24"/>
    <w:rsid w:val="7A94E195"/>
    <w:rsid w:val="7EBD2475"/>
    <w:rsid w:val="7FAE6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B1E64D"/>
  <w15:chartTrackingRefBased/>
  <w15:docId w15:val="{99E699E1-CAAD-4AC3-BFBE-D4092057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012E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012EB"/>
    <w:rPr>
      <w:rFonts w:ascii="Consolas" w:hAnsi="Consolas"/>
      <w:sz w:val="21"/>
      <w:szCs w:val="21"/>
    </w:rPr>
  </w:style>
  <w:style w:type="paragraph" w:styleId="Header">
    <w:name w:val="header"/>
    <w:basedOn w:val="Normal"/>
    <w:link w:val="HeaderChar"/>
    <w:uiPriority w:val="99"/>
    <w:unhideWhenUsed/>
    <w:rsid w:val="00802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550"/>
  </w:style>
  <w:style w:type="paragraph" w:styleId="Footer">
    <w:name w:val="footer"/>
    <w:basedOn w:val="Normal"/>
    <w:link w:val="FooterChar"/>
    <w:uiPriority w:val="99"/>
    <w:unhideWhenUsed/>
    <w:rsid w:val="00802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550"/>
  </w:style>
  <w:style w:type="paragraph" w:styleId="Revision">
    <w:name w:val="Revision"/>
    <w:hidden/>
    <w:uiPriority w:val="99"/>
    <w:semiHidden/>
    <w:rsid w:val="001859CC"/>
    <w:pPr>
      <w:spacing w:after="0" w:line="240" w:lineRule="auto"/>
    </w:pPr>
  </w:style>
  <w:style w:type="character" w:styleId="Hyperlink">
    <w:name w:val="Hyperlink"/>
    <w:basedOn w:val="DefaultParagraphFont"/>
    <w:uiPriority w:val="99"/>
    <w:unhideWhenUsed/>
    <w:rsid w:val="006B5B7B"/>
    <w:rPr>
      <w:color w:val="467886" w:themeColor="hyperlink"/>
      <w:u w:val="single"/>
    </w:rPr>
  </w:style>
  <w:style w:type="character" w:styleId="UnresolvedMention">
    <w:name w:val="Unresolved Mention"/>
    <w:basedOn w:val="DefaultParagraphFont"/>
    <w:uiPriority w:val="99"/>
    <w:semiHidden/>
    <w:unhideWhenUsed/>
    <w:rsid w:val="006B5B7B"/>
    <w:rPr>
      <w:color w:val="605E5C"/>
      <w:shd w:val="clear" w:color="auto" w:fill="E1DFDD"/>
    </w:rPr>
  </w:style>
  <w:style w:type="character" w:styleId="CommentReference">
    <w:name w:val="annotation reference"/>
    <w:basedOn w:val="DefaultParagraphFont"/>
    <w:uiPriority w:val="99"/>
    <w:semiHidden/>
    <w:unhideWhenUsed/>
    <w:rsid w:val="003C3E71"/>
    <w:rPr>
      <w:sz w:val="16"/>
      <w:szCs w:val="16"/>
    </w:rPr>
  </w:style>
  <w:style w:type="paragraph" w:styleId="CommentText">
    <w:name w:val="annotation text"/>
    <w:basedOn w:val="Normal"/>
    <w:link w:val="CommentTextChar"/>
    <w:uiPriority w:val="99"/>
    <w:unhideWhenUsed/>
    <w:rsid w:val="003C3E71"/>
    <w:pPr>
      <w:spacing w:line="240" w:lineRule="auto"/>
    </w:pPr>
    <w:rPr>
      <w:sz w:val="20"/>
      <w:szCs w:val="20"/>
    </w:rPr>
  </w:style>
  <w:style w:type="character" w:customStyle="1" w:styleId="CommentTextChar">
    <w:name w:val="Comment Text Char"/>
    <w:basedOn w:val="DefaultParagraphFont"/>
    <w:link w:val="CommentText"/>
    <w:uiPriority w:val="99"/>
    <w:rsid w:val="003C3E71"/>
    <w:rPr>
      <w:sz w:val="20"/>
      <w:szCs w:val="20"/>
    </w:rPr>
  </w:style>
  <w:style w:type="paragraph" w:styleId="CommentSubject">
    <w:name w:val="annotation subject"/>
    <w:basedOn w:val="CommentText"/>
    <w:next w:val="CommentText"/>
    <w:link w:val="CommentSubjectChar"/>
    <w:uiPriority w:val="99"/>
    <w:semiHidden/>
    <w:unhideWhenUsed/>
    <w:rsid w:val="003C3E71"/>
    <w:rPr>
      <w:b/>
      <w:bCs/>
    </w:rPr>
  </w:style>
  <w:style w:type="character" w:customStyle="1" w:styleId="CommentSubjectChar">
    <w:name w:val="Comment Subject Char"/>
    <w:basedOn w:val="CommentTextChar"/>
    <w:link w:val="CommentSubject"/>
    <w:uiPriority w:val="99"/>
    <w:semiHidden/>
    <w:rsid w:val="003C3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xflowpay.com"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titch.mone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finmo.ne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tazapay.com/" TargetMode="External"/><Relationship Id="rId20" Type="http://schemas.openxmlformats.org/officeDocument/2006/relationships/hyperlink" Target="https://www.xflowpay.com/care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ppro.co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www.xflowpay.com" TargetMode="External"/><Relationship Id="rId19" Type="http://schemas.openxmlformats.org/officeDocument/2006/relationships/hyperlink" Target="https://www.xflowpay.co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59888d-5015-4cb6-a171-9fc050039cc2">
      <Terms xmlns="http://schemas.microsoft.com/office/infopath/2007/PartnerControls"/>
    </lcf76f155ced4ddcb4097134ff3c332f>
    <TaxCatchAll xmlns="f3f79c17-ae0d-401c-83d2-e0aff73a8e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830633829B3342B2BA05EA23AEB2A2" ma:contentTypeVersion="19" ma:contentTypeDescription="Create a new document." ma:contentTypeScope="" ma:versionID="16930254070f8944f7d4ccfa715899f7">
  <xsd:schema xmlns:xsd="http://www.w3.org/2001/XMLSchema" xmlns:xs="http://www.w3.org/2001/XMLSchema" xmlns:p="http://schemas.microsoft.com/office/2006/metadata/properties" xmlns:ns2="8459888d-5015-4cb6-a171-9fc050039cc2" xmlns:ns3="f3f79c17-ae0d-401c-83d2-e0aff73a8ecf" targetNamespace="http://schemas.microsoft.com/office/2006/metadata/properties" ma:root="true" ma:fieldsID="64d25cb5acf6f3c6645af917198d95e2" ns2:_="" ns3:_="">
    <xsd:import namespace="8459888d-5015-4cb6-a171-9fc050039cc2"/>
    <xsd:import namespace="f3f79c17-ae0d-401c-83d2-e0aff73a8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9888d-5015-4cb6-a171-9fc050039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67255f-4266-42dd-be4a-29db17f1b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79c17-ae0d-401c-83d2-e0aff73a8e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4ca659-3043-436c-9891-3aa42b462d7f}" ma:internalName="TaxCatchAll" ma:showField="CatchAllData" ma:web="f3f79c17-ae0d-401c-83d2-e0aff73a8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AD0B2-CDF0-4EF7-AB19-508CB63CBEB6}">
  <ds:schemaRefs>
    <ds:schemaRef ds:uri="http://schemas.microsoft.com/office/2006/metadata/properties"/>
    <ds:schemaRef ds:uri="http://schemas.microsoft.com/office/infopath/2007/PartnerControls"/>
    <ds:schemaRef ds:uri="8459888d-5015-4cb6-a171-9fc050039cc2"/>
    <ds:schemaRef ds:uri="f3f79c17-ae0d-401c-83d2-e0aff73a8ecf"/>
  </ds:schemaRefs>
</ds:datastoreItem>
</file>

<file path=customXml/itemProps2.xml><?xml version="1.0" encoding="utf-8"?>
<ds:datastoreItem xmlns:ds="http://schemas.openxmlformats.org/officeDocument/2006/customXml" ds:itemID="{82782E6D-5E1B-4B01-93FA-38178C438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9888d-5015-4cb6-a171-9fc050039cc2"/>
    <ds:schemaRef ds:uri="f3f79c17-ae0d-401c-83d2-e0aff73a8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B2EDC-B06C-44CD-BC74-EE95FBAA80D1}">
  <ds:schemaRefs>
    <ds:schemaRef ds:uri="http://schemas.microsoft.com/sharepoint/v3/contenttype/forms"/>
  </ds:schemaRefs>
</ds:datastoreItem>
</file>

<file path=docMetadata/LabelInfo.xml><?xml version="1.0" encoding="utf-8"?>
<clbl:labelList xmlns:clbl="http://schemas.microsoft.com/office/2020/mipLabelMetadata">
  <clbl:label id="{fb007914-6020-4374-977e-21bac5f3f4c8}" enabled="0" method="" siteId="{fb007914-6020-4374-977e-21bac5f3f4c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5967</Characters>
  <Application>Microsoft Office Word</Application>
  <DocSecurity>0</DocSecurity>
  <Lines>49</Lines>
  <Paragraphs>13</Paragraphs>
  <ScaleCrop>false</ScaleCrop>
  <Company>PayPal</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Aggarwal</dc:creator>
  <cp:keywords/>
  <dc:description/>
  <cp:lastModifiedBy>Genna Pirrong</cp:lastModifiedBy>
  <cp:revision>2</cp:revision>
  <dcterms:created xsi:type="dcterms:W3CDTF">2026-02-20T19:31:00Z</dcterms:created>
  <dcterms:modified xsi:type="dcterms:W3CDTF">2026-02-20T19:31:00Z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0x01010005830633829B3342B2BA05EA23AEB2A2</vt:lpwstr>
  </property>
  <property fmtid="{D5CDD505-2E9C-101B-9397-08002B2CF9AE}" pid="3" name="MediaServiceImageTags">
    <vt:lpwstr/>
  </property>
</Properties>
</file>