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F4246" w14:textId="77777777" w:rsidR="00120133" w:rsidRDefault="009E341E">
      <w:pPr>
        <w:pStyle w:val="Title"/>
      </w:pPr>
      <w:bookmarkStart w:id="0" w:name="EQUITY_BANCSHARES,_INC."/>
      <w:bookmarkEnd w:id="0"/>
      <w:r>
        <w:t>EQUITY</w:t>
      </w:r>
      <w:r>
        <w:rPr>
          <w:spacing w:val="-12"/>
        </w:rPr>
        <w:t xml:space="preserve"> </w:t>
      </w:r>
      <w:r>
        <w:t>BANCSHARES,</w:t>
      </w:r>
      <w:r>
        <w:rPr>
          <w:spacing w:val="-10"/>
        </w:rPr>
        <w:t xml:space="preserve"> </w:t>
      </w:r>
      <w:r>
        <w:rPr>
          <w:spacing w:val="-4"/>
        </w:rPr>
        <w:t>INC.</w:t>
      </w:r>
    </w:p>
    <w:p w14:paraId="65BE6B31" w14:textId="77777777" w:rsidR="00120133" w:rsidRDefault="009E341E">
      <w:pPr>
        <w:pStyle w:val="Heading1"/>
        <w:spacing w:before="121"/>
        <w:ind w:left="105" w:firstLine="0"/>
        <w:jc w:val="center"/>
      </w:pPr>
      <w:bookmarkStart w:id="1" w:name="Code_of_Business_Conduct_and_Ethics"/>
      <w:bookmarkEnd w:id="1"/>
      <w:r>
        <w:t>Code</w:t>
      </w:r>
      <w:r>
        <w:rPr>
          <w:spacing w:val="-3"/>
        </w:rPr>
        <w:t xml:space="preserve"> </w:t>
      </w:r>
      <w:r>
        <w:t>of</w:t>
      </w:r>
      <w:r>
        <w:rPr>
          <w:spacing w:val="-5"/>
        </w:rPr>
        <w:t xml:space="preserve"> </w:t>
      </w:r>
      <w:r>
        <w:t>Business</w:t>
      </w:r>
      <w:r>
        <w:rPr>
          <w:spacing w:val="-5"/>
        </w:rPr>
        <w:t xml:space="preserve"> </w:t>
      </w:r>
      <w:r>
        <w:t>Conduct</w:t>
      </w:r>
      <w:r>
        <w:rPr>
          <w:spacing w:val="-5"/>
        </w:rPr>
        <w:t xml:space="preserve"> </w:t>
      </w:r>
      <w:r>
        <w:t>and</w:t>
      </w:r>
      <w:r>
        <w:rPr>
          <w:spacing w:val="-3"/>
        </w:rPr>
        <w:t xml:space="preserve"> </w:t>
      </w:r>
      <w:r>
        <w:rPr>
          <w:spacing w:val="-2"/>
        </w:rPr>
        <w:t>Ethics</w:t>
      </w:r>
    </w:p>
    <w:p w14:paraId="552328FE" w14:textId="0AFE74F2" w:rsidR="00120133" w:rsidRDefault="009E341E">
      <w:pPr>
        <w:pStyle w:val="BodyText"/>
        <w:spacing w:before="101"/>
        <w:ind w:left="105"/>
        <w:jc w:val="center"/>
      </w:pPr>
      <w:r>
        <w:t>Effective</w:t>
      </w:r>
      <w:r w:rsidR="009E7AD7">
        <w:t xml:space="preserve"> December </w:t>
      </w:r>
      <w:r w:rsidR="000D41A7">
        <w:t>1</w:t>
      </w:r>
      <w:r w:rsidR="009E7AD7">
        <w:t>, 2025</w:t>
      </w:r>
      <w:r>
        <w:rPr>
          <w:spacing w:val="-3"/>
        </w:rPr>
        <w:t xml:space="preserve"> </w:t>
      </w:r>
    </w:p>
    <w:p w14:paraId="40E86B38" w14:textId="77777777" w:rsidR="00120133" w:rsidRDefault="00120133">
      <w:pPr>
        <w:pStyle w:val="BodyText"/>
        <w:spacing w:before="266"/>
        <w:ind w:left="0"/>
        <w:jc w:val="left"/>
      </w:pPr>
    </w:p>
    <w:p w14:paraId="2F66201B" w14:textId="77777777" w:rsidR="00120133" w:rsidRDefault="009E341E">
      <w:pPr>
        <w:pStyle w:val="Heading1"/>
        <w:numPr>
          <w:ilvl w:val="0"/>
          <w:numId w:val="1"/>
        </w:numPr>
        <w:tabs>
          <w:tab w:val="left" w:pos="943"/>
        </w:tabs>
        <w:spacing w:before="0"/>
        <w:ind w:hanging="721"/>
      </w:pPr>
      <w:bookmarkStart w:id="2" w:name="I._INTRODUCTION"/>
      <w:bookmarkEnd w:id="2"/>
      <w:r>
        <w:rPr>
          <w:spacing w:val="-2"/>
        </w:rPr>
        <w:t>INTRODUCTION</w:t>
      </w:r>
    </w:p>
    <w:p w14:paraId="7BEA80B3" w14:textId="77777777" w:rsidR="00120133" w:rsidRDefault="009E341E">
      <w:pPr>
        <w:pStyle w:val="BodyText"/>
        <w:spacing w:before="235"/>
        <w:ind w:right="112"/>
      </w:pPr>
      <w:r>
        <w:t>Equity</w:t>
      </w:r>
      <w:r>
        <w:rPr>
          <w:spacing w:val="-1"/>
        </w:rPr>
        <w:t xml:space="preserve"> </w:t>
      </w:r>
      <w:r>
        <w:t>Bancshares,</w:t>
      </w:r>
      <w:r>
        <w:rPr>
          <w:spacing w:val="-1"/>
        </w:rPr>
        <w:t xml:space="preserve"> </w:t>
      </w:r>
      <w:r>
        <w:t>Inc.</w:t>
      </w:r>
      <w:r>
        <w:rPr>
          <w:spacing w:val="-1"/>
        </w:rPr>
        <w:t xml:space="preserve"> </w:t>
      </w:r>
      <w:r>
        <w:t>and its</w:t>
      </w:r>
      <w:r>
        <w:rPr>
          <w:spacing w:val="-1"/>
        </w:rPr>
        <w:t xml:space="preserve"> </w:t>
      </w:r>
      <w:r>
        <w:t>subsidiaries</w:t>
      </w:r>
      <w:r>
        <w:rPr>
          <w:spacing w:val="-1"/>
        </w:rPr>
        <w:t xml:space="preserve"> </w:t>
      </w:r>
      <w:r>
        <w:t>(collectively,</w:t>
      </w:r>
      <w:r>
        <w:rPr>
          <w:spacing w:val="-1"/>
        </w:rPr>
        <w:t xml:space="preserve"> </w:t>
      </w:r>
      <w:r>
        <w:t>the “Company”)</w:t>
      </w:r>
      <w:r>
        <w:rPr>
          <w:spacing w:val="-1"/>
        </w:rPr>
        <w:t xml:space="preserve"> </w:t>
      </w:r>
      <w:r>
        <w:t>are committed to conducting its</w:t>
      </w:r>
      <w:r>
        <w:rPr>
          <w:spacing w:val="-1"/>
        </w:rPr>
        <w:t xml:space="preserve"> </w:t>
      </w:r>
      <w:r>
        <w:t>business</w:t>
      </w:r>
      <w:r>
        <w:rPr>
          <w:spacing w:val="-2"/>
        </w:rPr>
        <w:t xml:space="preserve"> </w:t>
      </w:r>
      <w:r>
        <w:t>in accordance</w:t>
      </w:r>
      <w:r>
        <w:rPr>
          <w:spacing w:val="-1"/>
        </w:rPr>
        <w:t xml:space="preserve"> </w:t>
      </w:r>
      <w:r>
        <w:t>with</w:t>
      </w:r>
      <w:r>
        <w:rPr>
          <w:spacing w:val="-2"/>
        </w:rPr>
        <w:t xml:space="preserve"> </w:t>
      </w:r>
      <w:r>
        <w:t>applicable laws,</w:t>
      </w:r>
      <w:r>
        <w:rPr>
          <w:spacing w:val="-1"/>
        </w:rPr>
        <w:t xml:space="preserve"> </w:t>
      </w:r>
      <w:r>
        <w:t>rules</w:t>
      </w:r>
      <w:r>
        <w:rPr>
          <w:spacing w:val="-2"/>
        </w:rPr>
        <w:t xml:space="preserve"> </w:t>
      </w:r>
      <w:r>
        <w:t>and regulations</w:t>
      </w:r>
      <w:r>
        <w:rPr>
          <w:spacing w:val="-2"/>
        </w:rPr>
        <w:t xml:space="preserve"> </w:t>
      </w:r>
      <w:r>
        <w:t>and the</w:t>
      </w:r>
      <w:r>
        <w:rPr>
          <w:spacing w:val="-6"/>
        </w:rPr>
        <w:t xml:space="preserve"> </w:t>
      </w:r>
      <w:r>
        <w:t>highest</w:t>
      </w:r>
      <w:r>
        <w:rPr>
          <w:spacing w:val="-5"/>
        </w:rPr>
        <w:t xml:space="preserve"> </w:t>
      </w:r>
      <w:r>
        <w:t>standards</w:t>
      </w:r>
      <w:r>
        <w:rPr>
          <w:spacing w:val="-7"/>
        </w:rPr>
        <w:t xml:space="preserve"> </w:t>
      </w:r>
      <w:r>
        <w:t>of</w:t>
      </w:r>
      <w:r>
        <w:rPr>
          <w:spacing w:val="-4"/>
        </w:rPr>
        <w:t xml:space="preserve"> </w:t>
      </w:r>
      <w:r>
        <w:t>business</w:t>
      </w:r>
      <w:r>
        <w:rPr>
          <w:spacing w:val="-8"/>
        </w:rPr>
        <w:t xml:space="preserve"> </w:t>
      </w:r>
      <w:r>
        <w:t>conduct</w:t>
      </w:r>
      <w:r>
        <w:rPr>
          <w:spacing w:val="-7"/>
        </w:rPr>
        <w:t xml:space="preserve"> </w:t>
      </w:r>
      <w:r>
        <w:t>and</w:t>
      </w:r>
      <w:r>
        <w:rPr>
          <w:spacing w:val="-3"/>
        </w:rPr>
        <w:t xml:space="preserve"> </w:t>
      </w:r>
      <w:r>
        <w:t>to</w:t>
      </w:r>
      <w:r>
        <w:rPr>
          <w:spacing w:val="-6"/>
        </w:rPr>
        <w:t xml:space="preserve"> </w:t>
      </w:r>
      <w:r>
        <w:t>full</w:t>
      </w:r>
      <w:r>
        <w:rPr>
          <w:spacing w:val="-7"/>
        </w:rPr>
        <w:t xml:space="preserve"> </w:t>
      </w:r>
      <w:r>
        <w:t>and</w:t>
      </w:r>
      <w:r>
        <w:rPr>
          <w:spacing w:val="-3"/>
        </w:rPr>
        <w:t xml:space="preserve"> </w:t>
      </w:r>
      <w:r>
        <w:t>accurate</w:t>
      </w:r>
      <w:r>
        <w:rPr>
          <w:spacing w:val="-6"/>
        </w:rPr>
        <w:t xml:space="preserve"> </w:t>
      </w:r>
      <w:r>
        <w:t>financial</w:t>
      </w:r>
      <w:r>
        <w:rPr>
          <w:spacing w:val="-7"/>
        </w:rPr>
        <w:t xml:space="preserve"> </w:t>
      </w:r>
      <w:r>
        <w:t>disclosure</w:t>
      </w:r>
      <w:r>
        <w:rPr>
          <w:spacing w:val="-6"/>
        </w:rPr>
        <w:t xml:space="preserve"> </w:t>
      </w:r>
      <w:r>
        <w:t>in compliance</w:t>
      </w:r>
      <w:r>
        <w:rPr>
          <w:spacing w:val="-4"/>
        </w:rPr>
        <w:t xml:space="preserve"> </w:t>
      </w:r>
      <w:r>
        <w:t>with</w:t>
      </w:r>
      <w:r>
        <w:rPr>
          <w:spacing w:val="-2"/>
        </w:rPr>
        <w:t xml:space="preserve"> </w:t>
      </w:r>
      <w:r>
        <w:t>applicable</w:t>
      </w:r>
      <w:r>
        <w:rPr>
          <w:spacing w:val="-2"/>
        </w:rPr>
        <w:t xml:space="preserve"> </w:t>
      </w:r>
      <w:r>
        <w:t>law.</w:t>
      </w:r>
      <w:r>
        <w:rPr>
          <w:spacing w:val="-2"/>
        </w:rPr>
        <w:t xml:space="preserve"> </w:t>
      </w:r>
      <w:r>
        <w:t>This</w:t>
      </w:r>
      <w:r>
        <w:rPr>
          <w:spacing w:val="-5"/>
        </w:rPr>
        <w:t xml:space="preserve"> </w:t>
      </w:r>
      <w:r>
        <w:t>Code</w:t>
      </w:r>
      <w:r>
        <w:rPr>
          <w:spacing w:val="-4"/>
        </w:rPr>
        <w:t xml:space="preserve"> </w:t>
      </w:r>
      <w:r>
        <w:t>of</w:t>
      </w:r>
      <w:r>
        <w:rPr>
          <w:spacing w:val="-5"/>
        </w:rPr>
        <w:t xml:space="preserve"> </w:t>
      </w:r>
      <w:r>
        <w:t>Business</w:t>
      </w:r>
      <w:r>
        <w:rPr>
          <w:spacing w:val="-6"/>
        </w:rPr>
        <w:t xml:space="preserve"> </w:t>
      </w:r>
      <w:r>
        <w:t>Conduct</w:t>
      </w:r>
      <w:r>
        <w:rPr>
          <w:spacing w:val="-6"/>
        </w:rPr>
        <w:t xml:space="preserve"> </w:t>
      </w:r>
      <w:r>
        <w:t>and</w:t>
      </w:r>
      <w:r>
        <w:rPr>
          <w:spacing w:val="-4"/>
        </w:rPr>
        <w:t xml:space="preserve"> </w:t>
      </w:r>
      <w:r>
        <w:t>Ethics</w:t>
      </w:r>
      <w:r>
        <w:rPr>
          <w:spacing w:val="-6"/>
        </w:rPr>
        <w:t xml:space="preserve"> </w:t>
      </w:r>
      <w:r>
        <w:t>(this</w:t>
      </w:r>
      <w:r>
        <w:rPr>
          <w:spacing w:val="-3"/>
        </w:rPr>
        <w:t xml:space="preserve"> </w:t>
      </w:r>
      <w:r>
        <w:t>“Code”) covers</w:t>
      </w:r>
      <w:r>
        <w:rPr>
          <w:spacing w:val="-4"/>
        </w:rPr>
        <w:t xml:space="preserve"> </w:t>
      </w:r>
      <w:r>
        <w:t>a</w:t>
      </w:r>
      <w:r>
        <w:rPr>
          <w:spacing w:val="-3"/>
        </w:rPr>
        <w:t xml:space="preserve"> </w:t>
      </w:r>
      <w:r>
        <w:t>wide</w:t>
      </w:r>
      <w:r>
        <w:rPr>
          <w:spacing w:val="-3"/>
        </w:rPr>
        <w:t xml:space="preserve"> </w:t>
      </w:r>
      <w:r>
        <w:t>range</w:t>
      </w:r>
      <w:r>
        <w:rPr>
          <w:spacing w:val="-3"/>
        </w:rPr>
        <w:t xml:space="preserve"> </w:t>
      </w:r>
      <w:r>
        <w:t>of</w:t>
      </w:r>
      <w:r>
        <w:rPr>
          <w:spacing w:val="-6"/>
        </w:rPr>
        <w:t xml:space="preserve"> </w:t>
      </w:r>
      <w:r>
        <w:t>business</w:t>
      </w:r>
      <w:r>
        <w:rPr>
          <w:spacing w:val="-5"/>
        </w:rPr>
        <w:t xml:space="preserve"> </w:t>
      </w:r>
      <w:r>
        <w:t>practices</w:t>
      </w:r>
      <w:r>
        <w:rPr>
          <w:spacing w:val="-4"/>
        </w:rPr>
        <w:t xml:space="preserve"> </w:t>
      </w:r>
      <w:r>
        <w:t>and</w:t>
      </w:r>
      <w:r>
        <w:rPr>
          <w:spacing w:val="-3"/>
        </w:rPr>
        <w:t xml:space="preserve"> </w:t>
      </w:r>
      <w:r>
        <w:t>procedures.</w:t>
      </w:r>
      <w:r>
        <w:rPr>
          <w:spacing w:val="-4"/>
        </w:rPr>
        <w:t xml:space="preserve"> </w:t>
      </w:r>
      <w:r>
        <w:t>It</w:t>
      </w:r>
      <w:r>
        <w:rPr>
          <w:spacing w:val="-4"/>
        </w:rPr>
        <w:t xml:space="preserve"> </w:t>
      </w:r>
      <w:r>
        <w:t>does</w:t>
      </w:r>
      <w:r>
        <w:rPr>
          <w:spacing w:val="-4"/>
        </w:rPr>
        <w:t xml:space="preserve"> </w:t>
      </w:r>
      <w:r>
        <w:t>not</w:t>
      </w:r>
      <w:r>
        <w:rPr>
          <w:spacing w:val="-4"/>
        </w:rPr>
        <w:t xml:space="preserve"> </w:t>
      </w:r>
      <w:r>
        <w:t>cover</w:t>
      </w:r>
      <w:r>
        <w:rPr>
          <w:spacing w:val="-5"/>
        </w:rPr>
        <w:t xml:space="preserve"> </w:t>
      </w:r>
      <w:r>
        <w:t>every</w:t>
      </w:r>
      <w:r>
        <w:rPr>
          <w:spacing w:val="-4"/>
        </w:rPr>
        <w:t xml:space="preserve"> </w:t>
      </w:r>
      <w:r>
        <w:t>issue that</w:t>
      </w:r>
      <w:r>
        <w:rPr>
          <w:spacing w:val="-17"/>
        </w:rPr>
        <w:t xml:space="preserve"> </w:t>
      </w:r>
      <w:r>
        <w:t>may</w:t>
      </w:r>
      <w:r>
        <w:rPr>
          <w:spacing w:val="-17"/>
        </w:rPr>
        <w:t xml:space="preserve"> </w:t>
      </w:r>
      <w:r>
        <w:t>arise,</w:t>
      </w:r>
      <w:r>
        <w:rPr>
          <w:spacing w:val="-16"/>
        </w:rPr>
        <w:t xml:space="preserve"> </w:t>
      </w:r>
      <w:r>
        <w:t>but</w:t>
      </w:r>
      <w:r>
        <w:rPr>
          <w:spacing w:val="-17"/>
        </w:rPr>
        <w:t xml:space="preserve"> </w:t>
      </w:r>
      <w:r>
        <w:t>it</w:t>
      </w:r>
      <w:r>
        <w:rPr>
          <w:spacing w:val="-17"/>
        </w:rPr>
        <w:t xml:space="preserve"> </w:t>
      </w:r>
      <w:r>
        <w:t>sets</w:t>
      </w:r>
      <w:r>
        <w:rPr>
          <w:spacing w:val="-17"/>
        </w:rPr>
        <w:t xml:space="preserve"> </w:t>
      </w:r>
      <w:r>
        <w:t>out</w:t>
      </w:r>
      <w:r>
        <w:rPr>
          <w:spacing w:val="-16"/>
        </w:rPr>
        <w:t xml:space="preserve"> </w:t>
      </w:r>
      <w:r>
        <w:t>basic</w:t>
      </w:r>
      <w:r>
        <w:rPr>
          <w:spacing w:val="-17"/>
        </w:rPr>
        <w:t xml:space="preserve"> </w:t>
      </w:r>
      <w:r>
        <w:t>principles</w:t>
      </w:r>
      <w:r>
        <w:rPr>
          <w:spacing w:val="-17"/>
        </w:rPr>
        <w:t xml:space="preserve"> </w:t>
      </w:r>
      <w:r>
        <w:t>to</w:t>
      </w:r>
      <w:r>
        <w:rPr>
          <w:spacing w:val="-16"/>
        </w:rPr>
        <w:t xml:space="preserve"> </w:t>
      </w:r>
      <w:r>
        <w:t>guide</w:t>
      </w:r>
      <w:r>
        <w:rPr>
          <w:spacing w:val="-17"/>
        </w:rPr>
        <w:t xml:space="preserve"> </w:t>
      </w:r>
      <w:r>
        <w:t>all</w:t>
      </w:r>
      <w:r>
        <w:rPr>
          <w:spacing w:val="-17"/>
        </w:rPr>
        <w:t xml:space="preserve"> </w:t>
      </w:r>
      <w:r>
        <w:t>employees,</w:t>
      </w:r>
      <w:r>
        <w:rPr>
          <w:spacing w:val="-16"/>
        </w:rPr>
        <w:t xml:space="preserve"> </w:t>
      </w:r>
      <w:r>
        <w:t>directors</w:t>
      </w:r>
      <w:r>
        <w:rPr>
          <w:spacing w:val="-17"/>
        </w:rPr>
        <w:t xml:space="preserve"> </w:t>
      </w:r>
      <w:r>
        <w:t>and</w:t>
      </w:r>
      <w:r>
        <w:rPr>
          <w:spacing w:val="-17"/>
        </w:rPr>
        <w:t xml:space="preserve"> </w:t>
      </w:r>
      <w:r>
        <w:t>officers of the Company. This Code applies</w:t>
      </w:r>
      <w:r>
        <w:rPr>
          <w:spacing w:val="-17"/>
        </w:rPr>
        <w:t xml:space="preserve"> </w:t>
      </w:r>
      <w:r>
        <w:t>to all of the Company’s directors, officers, and employees (collectively, the “Covered Persons”) pursuant to the listing standards of the New York Stock Exchange (“NYSE”), for the purpose of promoting:</w:t>
      </w:r>
    </w:p>
    <w:p w14:paraId="6E584B82" w14:textId="77777777" w:rsidR="00120133" w:rsidRDefault="009E341E">
      <w:pPr>
        <w:pStyle w:val="ListParagraph"/>
        <w:numPr>
          <w:ilvl w:val="1"/>
          <w:numId w:val="1"/>
        </w:numPr>
        <w:tabs>
          <w:tab w:val="left" w:pos="1664"/>
        </w:tabs>
        <w:spacing w:before="243"/>
        <w:ind w:right="115"/>
        <w:jc w:val="both"/>
        <w:rPr>
          <w:sz w:val="24"/>
        </w:rPr>
      </w:pPr>
      <w:r>
        <w:rPr>
          <w:sz w:val="24"/>
        </w:rPr>
        <w:t xml:space="preserve">honest and ethical conduct, including the ethical handling of actual or apparent conflicts of interest between personal and professional </w:t>
      </w:r>
      <w:r>
        <w:rPr>
          <w:spacing w:val="-2"/>
          <w:sz w:val="24"/>
        </w:rPr>
        <w:t>relationships;</w:t>
      </w:r>
    </w:p>
    <w:p w14:paraId="4C55BD6D" w14:textId="68D66CDD" w:rsidR="00120133" w:rsidRDefault="009E341E">
      <w:pPr>
        <w:pStyle w:val="ListParagraph"/>
        <w:numPr>
          <w:ilvl w:val="1"/>
          <w:numId w:val="1"/>
        </w:numPr>
        <w:tabs>
          <w:tab w:val="left" w:pos="1664"/>
        </w:tabs>
        <w:spacing w:before="240"/>
        <w:ind w:right="119"/>
        <w:jc w:val="both"/>
        <w:rPr>
          <w:sz w:val="24"/>
        </w:rPr>
      </w:pPr>
      <w:r>
        <w:rPr>
          <w:sz w:val="24"/>
        </w:rPr>
        <w:t>full, fair, accurate, timely and understandable disclosure in reports and documents</w:t>
      </w:r>
      <w:r w:rsidR="00170A9A">
        <w:rPr>
          <w:sz w:val="24"/>
        </w:rPr>
        <w:t xml:space="preserve"> </w:t>
      </w:r>
      <w:r>
        <w:rPr>
          <w:sz w:val="24"/>
        </w:rPr>
        <w:t>that the Company files with, or submits to, the Securities and Exchange Commission (the “SEC”) or NYSE, and in other public communications made by the Company;</w:t>
      </w:r>
    </w:p>
    <w:p w14:paraId="1050DA8A" w14:textId="77777777" w:rsidR="00120133" w:rsidRDefault="009E341E">
      <w:pPr>
        <w:pStyle w:val="ListParagraph"/>
        <w:numPr>
          <w:ilvl w:val="1"/>
          <w:numId w:val="1"/>
        </w:numPr>
        <w:tabs>
          <w:tab w:val="left" w:pos="1664"/>
        </w:tabs>
        <w:spacing w:before="240"/>
        <w:rPr>
          <w:sz w:val="24"/>
        </w:rPr>
      </w:pPr>
      <w:r>
        <w:rPr>
          <w:sz w:val="24"/>
        </w:rPr>
        <w:t>compliance</w:t>
      </w:r>
      <w:r>
        <w:rPr>
          <w:spacing w:val="-10"/>
          <w:sz w:val="24"/>
        </w:rPr>
        <w:t xml:space="preserve"> </w:t>
      </w:r>
      <w:r>
        <w:rPr>
          <w:sz w:val="24"/>
        </w:rPr>
        <w:t>with</w:t>
      </w:r>
      <w:r>
        <w:rPr>
          <w:spacing w:val="-8"/>
          <w:sz w:val="24"/>
        </w:rPr>
        <w:t xml:space="preserve"> </w:t>
      </w:r>
      <w:r>
        <w:rPr>
          <w:sz w:val="24"/>
        </w:rPr>
        <w:t>applicable</w:t>
      </w:r>
      <w:r>
        <w:rPr>
          <w:spacing w:val="-5"/>
          <w:sz w:val="24"/>
        </w:rPr>
        <w:t xml:space="preserve"> </w:t>
      </w:r>
      <w:r>
        <w:rPr>
          <w:sz w:val="24"/>
        </w:rPr>
        <w:t>laws</w:t>
      </w:r>
      <w:r>
        <w:rPr>
          <w:spacing w:val="-5"/>
          <w:sz w:val="24"/>
        </w:rPr>
        <w:t xml:space="preserve"> </w:t>
      </w:r>
      <w:r>
        <w:rPr>
          <w:sz w:val="24"/>
        </w:rPr>
        <w:t>and</w:t>
      </w:r>
      <w:r>
        <w:rPr>
          <w:spacing w:val="-3"/>
          <w:sz w:val="24"/>
        </w:rPr>
        <w:t xml:space="preserve"> </w:t>
      </w:r>
      <w:r>
        <w:rPr>
          <w:sz w:val="24"/>
        </w:rPr>
        <w:t>governmental</w:t>
      </w:r>
      <w:r>
        <w:rPr>
          <w:spacing w:val="-7"/>
          <w:sz w:val="24"/>
        </w:rPr>
        <w:t xml:space="preserve"> </w:t>
      </w:r>
      <w:r>
        <w:rPr>
          <w:sz w:val="24"/>
        </w:rPr>
        <w:t>rules</w:t>
      </w:r>
      <w:r>
        <w:rPr>
          <w:spacing w:val="-6"/>
          <w:sz w:val="24"/>
        </w:rPr>
        <w:t xml:space="preserve"> </w:t>
      </w:r>
      <w:r>
        <w:rPr>
          <w:sz w:val="24"/>
        </w:rPr>
        <w:t>and</w:t>
      </w:r>
      <w:r>
        <w:rPr>
          <w:spacing w:val="-4"/>
          <w:sz w:val="24"/>
        </w:rPr>
        <w:t xml:space="preserve"> </w:t>
      </w:r>
      <w:r>
        <w:rPr>
          <w:spacing w:val="-2"/>
          <w:sz w:val="24"/>
        </w:rPr>
        <w:t>regulations;</w:t>
      </w:r>
    </w:p>
    <w:p w14:paraId="08DC8EBE" w14:textId="649702E0" w:rsidR="00120133" w:rsidRDefault="009E341E">
      <w:pPr>
        <w:pStyle w:val="ListParagraph"/>
        <w:numPr>
          <w:ilvl w:val="1"/>
          <w:numId w:val="1"/>
        </w:numPr>
        <w:tabs>
          <w:tab w:val="left" w:pos="1664"/>
        </w:tabs>
        <w:spacing w:before="240"/>
        <w:ind w:right="118"/>
        <w:jc w:val="both"/>
        <w:rPr>
          <w:sz w:val="24"/>
        </w:rPr>
      </w:pPr>
      <w:r>
        <w:rPr>
          <w:sz w:val="24"/>
        </w:rPr>
        <w:t>the prompt internal reporting of violations of the Code to an appropriate person or</w:t>
      </w:r>
      <w:r w:rsidR="00170A9A">
        <w:rPr>
          <w:sz w:val="24"/>
        </w:rPr>
        <w:t xml:space="preserve"> </w:t>
      </w:r>
      <w:r>
        <w:rPr>
          <w:sz w:val="24"/>
        </w:rPr>
        <w:t>persons identified in the Code; and</w:t>
      </w:r>
    </w:p>
    <w:p w14:paraId="105CC1C1" w14:textId="77777777" w:rsidR="00120133" w:rsidRDefault="009E341E">
      <w:pPr>
        <w:pStyle w:val="ListParagraph"/>
        <w:numPr>
          <w:ilvl w:val="1"/>
          <w:numId w:val="1"/>
        </w:numPr>
        <w:tabs>
          <w:tab w:val="left" w:pos="1664"/>
        </w:tabs>
        <w:spacing w:before="240"/>
        <w:rPr>
          <w:sz w:val="24"/>
        </w:rPr>
      </w:pPr>
      <w:r>
        <w:rPr>
          <w:sz w:val="24"/>
        </w:rPr>
        <w:t>accountability</w:t>
      </w:r>
      <w:r>
        <w:rPr>
          <w:spacing w:val="-8"/>
          <w:sz w:val="24"/>
        </w:rPr>
        <w:t xml:space="preserve"> </w:t>
      </w:r>
      <w:r>
        <w:rPr>
          <w:sz w:val="24"/>
        </w:rPr>
        <w:t>for</w:t>
      </w:r>
      <w:r>
        <w:rPr>
          <w:spacing w:val="-4"/>
          <w:sz w:val="24"/>
        </w:rPr>
        <w:t xml:space="preserve"> </w:t>
      </w:r>
      <w:r>
        <w:rPr>
          <w:sz w:val="24"/>
        </w:rPr>
        <w:t>adherence</w:t>
      </w:r>
      <w:r>
        <w:rPr>
          <w:spacing w:val="-4"/>
          <w:sz w:val="24"/>
        </w:rPr>
        <w:t xml:space="preserve"> </w:t>
      </w:r>
      <w:r>
        <w:rPr>
          <w:sz w:val="24"/>
        </w:rPr>
        <w:t>to</w:t>
      </w:r>
      <w:r>
        <w:rPr>
          <w:spacing w:val="-4"/>
          <w:sz w:val="24"/>
        </w:rPr>
        <w:t xml:space="preserve"> </w:t>
      </w:r>
      <w:r>
        <w:rPr>
          <w:sz w:val="24"/>
        </w:rPr>
        <w:t>the</w:t>
      </w:r>
      <w:r>
        <w:rPr>
          <w:spacing w:val="-3"/>
          <w:sz w:val="24"/>
        </w:rPr>
        <w:t xml:space="preserve"> </w:t>
      </w:r>
      <w:r>
        <w:rPr>
          <w:spacing w:val="-2"/>
          <w:sz w:val="24"/>
        </w:rPr>
        <w:t>Code.</w:t>
      </w:r>
    </w:p>
    <w:p w14:paraId="5181BB77" w14:textId="77777777" w:rsidR="00120133" w:rsidRDefault="009E341E">
      <w:pPr>
        <w:pStyle w:val="BodyText"/>
        <w:spacing w:before="240"/>
        <w:ind w:right="114"/>
      </w:pPr>
      <w:r>
        <w:t>All Covered Persons must conduct themselves accordingly and seek to avoid even</w:t>
      </w:r>
      <w:r>
        <w:rPr>
          <w:spacing w:val="40"/>
        </w:rPr>
        <w:t xml:space="preserve"> </w:t>
      </w:r>
      <w:r>
        <w:t>the appearance of improper</w:t>
      </w:r>
      <w:r>
        <w:rPr>
          <w:spacing w:val="-1"/>
        </w:rPr>
        <w:t xml:space="preserve"> </w:t>
      </w:r>
      <w:r>
        <w:t>behavior. The Code</w:t>
      </w:r>
      <w:r>
        <w:rPr>
          <w:spacing w:val="-2"/>
        </w:rPr>
        <w:t xml:space="preserve"> </w:t>
      </w:r>
      <w:r>
        <w:t>should also</w:t>
      </w:r>
      <w:r>
        <w:rPr>
          <w:spacing w:val="-2"/>
        </w:rPr>
        <w:t xml:space="preserve"> </w:t>
      </w:r>
      <w:r>
        <w:t>be provided to and</w:t>
      </w:r>
      <w:r>
        <w:rPr>
          <w:spacing w:val="-2"/>
        </w:rPr>
        <w:t xml:space="preserve"> </w:t>
      </w:r>
      <w:r>
        <w:t>followed</w:t>
      </w:r>
      <w:r>
        <w:rPr>
          <w:spacing w:val="-2"/>
        </w:rPr>
        <w:t xml:space="preserve"> </w:t>
      </w:r>
      <w:r>
        <w:t>by the Company’s agents and representatives, including consultants. Covered Persons should adhere to</w:t>
      </w:r>
      <w:r>
        <w:rPr>
          <w:spacing w:val="-17"/>
        </w:rPr>
        <w:t xml:space="preserve"> </w:t>
      </w:r>
      <w:r>
        <w:t>a high</w:t>
      </w:r>
      <w:r>
        <w:rPr>
          <w:spacing w:val="40"/>
        </w:rPr>
        <w:t xml:space="preserve"> </w:t>
      </w:r>
      <w:r>
        <w:t>standard</w:t>
      </w:r>
      <w:r>
        <w:rPr>
          <w:spacing w:val="40"/>
        </w:rPr>
        <w:t xml:space="preserve"> </w:t>
      </w:r>
      <w:r>
        <w:t>of</w:t>
      </w:r>
      <w:r>
        <w:rPr>
          <w:spacing w:val="40"/>
        </w:rPr>
        <w:t xml:space="preserve"> </w:t>
      </w:r>
      <w:r>
        <w:t>business</w:t>
      </w:r>
      <w:r>
        <w:rPr>
          <w:spacing w:val="40"/>
        </w:rPr>
        <w:t xml:space="preserve"> </w:t>
      </w:r>
      <w:r>
        <w:t>ethics</w:t>
      </w:r>
      <w:r>
        <w:rPr>
          <w:spacing w:val="40"/>
        </w:rPr>
        <w:t xml:space="preserve"> </w:t>
      </w:r>
      <w:r>
        <w:t>and</w:t>
      </w:r>
      <w:r>
        <w:rPr>
          <w:spacing w:val="40"/>
        </w:rPr>
        <w:t xml:space="preserve"> </w:t>
      </w:r>
      <w:r>
        <w:t>should</w:t>
      </w:r>
      <w:r>
        <w:rPr>
          <w:spacing w:val="40"/>
        </w:rPr>
        <w:t xml:space="preserve"> </w:t>
      </w:r>
      <w:r>
        <w:t>be</w:t>
      </w:r>
      <w:r>
        <w:rPr>
          <w:spacing w:val="40"/>
        </w:rPr>
        <w:t xml:space="preserve"> </w:t>
      </w:r>
      <w:r>
        <w:t>sensitive</w:t>
      </w:r>
      <w:r>
        <w:rPr>
          <w:spacing w:val="40"/>
        </w:rPr>
        <w:t xml:space="preserve"> </w:t>
      </w:r>
      <w:r>
        <w:t>to situations</w:t>
      </w:r>
      <w:r>
        <w:rPr>
          <w:spacing w:val="40"/>
        </w:rPr>
        <w:t xml:space="preserve"> </w:t>
      </w:r>
      <w:r>
        <w:t>that</w:t>
      </w:r>
      <w:r>
        <w:rPr>
          <w:spacing w:val="40"/>
        </w:rPr>
        <w:t xml:space="preserve"> </w:t>
      </w:r>
      <w:r>
        <w:t>may</w:t>
      </w:r>
      <w:r>
        <w:rPr>
          <w:spacing w:val="40"/>
        </w:rPr>
        <w:t xml:space="preserve"> </w:t>
      </w:r>
      <w:r>
        <w:t>give</w:t>
      </w:r>
      <w:r>
        <w:rPr>
          <w:spacing w:val="40"/>
        </w:rPr>
        <w:t xml:space="preserve"> </w:t>
      </w:r>
      <w:r>
        <w:t>rise</w:t>
      </w:r>
      <w:r>
        <w:rPr>
          <w:spacing w:val="40"/>
        </w:rPr>
        <w:t xml:space="preserve"> </w:t>
      </w:r>
      <w:r>
        <w:t>to actual, as well as apparent, conflicts of interest.</w:t>
      </w:r>
    </w:p>
    <w:p w14:paraId="7901A077" w14:textId="77777777" w:rsidR="00120133" w:rsidRDefault="009E341E">
      <w:pPr>
        <w:pStyle w:val="BodyText"/>
        <w:spacing w:before="238"/>
        <w:ind w:right="115"/>
      </w:pPr>
      <w:r>
        <w:t>If</w:t>
      </w:r>
      <w:r>
        <w:rPr>
          <w:spacing w:val="-4"/>
        </w:rPr>
        <w:t xml:space="preserve"> </w:t>
      </w:r>
      <w:r>
        <w:t>a</w:t>
      </w:r>
      <w:r>
        <w:rPr>
          <w:spacing w:val="-6"/>
        </w:rPr>
        <w:t xml:space="preserve"> </w:t>
      </w:r>
      <w:r>
        <w:t>law</w:t>
      </w:r>
      <w:r>
        <w:rPr>
          <w:spacing w:val="-5"/>
        </w:rPr>
        <w:t xml:space="preserve"> </w:t>
      </w:r>
      <w:r>
        <w:t>conflicts</w:t>
      </w:r>
      <w:r>
        <w:rPr>
          <w:spacing w:val="-7"/>
        </w:rPr>
        <w:t xml:space="preserve"> </w:t>
      </w:r>
      <w:r>
        <w:t>with</w:t>
      </w:r>
      <w:r>
        <w:rPr>
          <w:spacing w:val="-6"/>
        </w:rPr>
        <w:t xml:space="preserve"> </w:t>
      </w:r>
      <w:r>
        <w:t>a</w:t>
      </w:r>
      <w:r>
        <w:rPr>
          <w:spacing w:val="-6"/>
        </w:rPr>
        <w:t xml:space="preserve"> </w:t>
      </w:r>
      <w:r>
        <w:t>policy</w:t>
      </w:r>
      <w:r>
        <w:rPr>
          <w:spacing w:val="-4"/>
        </w:rPr>
        <w:t xml:space="preserve"> </w:t>
      </w:r>
      <w:r>
        <w:t>in</w:t>
      </w:r>
      <w:r>
        <w:rPr>
          <w:spacing w:val="-6"/>
        </w:rPr>
        <w:t xml:space="preserve"> </w:t>
      </w:r>
      <w:r>
        <w:t>this</w:t>
      </w:r>
      <w:r>
        <w:rPr>
          <w:spacing w:val="-7"/>
        </w:rPr>
        <w:t xml:space="preserve"> </w:t>
      </w:r>
      <w:r>
        <w:t>Code,</w:t>
      </w:r>
      <w:r>
        <w:rPr>
          <w:spacing w:val="-4"/>
        </w:rPr>
        <w:t xml:space="preserve"> </w:t>
      </w:r>
      <w:r>
        <w:t>you</w:t>
      </w:r>
      <w:r>
        <w:rPr>
          <w:spacing w:val="-6"/>
        </w:rPr>
        <w:t xml:space="preserve"> </w:t>
      </w:r>
      <w:r>
        <w:t>must</w:t>
      </w:r>
      <w:r>
        <w:rPr>
          <w:spacing w:val="-4"/>
        </w:rPr>
        <w:t xml:space="preserve"> </w:t>
      </w:r>
      <w:r>
        <w:t>comply</w:t>
      </w:r>
      <w:r>
        <w:rPr>
          <w:spacing w:val="-4"/>
        </w:rPr>
        <w:t xml:space="preserve"> </w:t>
      </w:r>
      <w:r>
        <w:t>with</w:t>
      </w:r>
      <w:r>
        <w:rPr>
          <w:spacing w:val="-6"/>
        </w:rPr>
        <w:t xml:space="preserve"> </w:t>
      </w:r>
      <w:r>
        <w:t>the</w:t>
      </w:r>
      <w:r>
        <w:rPr>
          <w:spacing w:val="-3"/>
        </w:rPr>
        <w:t xml:space="preserve"> </w:t>
      </w:r>
      <w:r>
        <w:t>law.</w:t>
      </w:r>
      <w:r>
        <w:rPr>
          <w:spacing w:val="-4"/>
        </w:rPr>
        <w:t xml:space="preserve"> </w:t>
      </w:r>
      <w:r>
        <w:t>If</w:t>
      </w:r>
      <w:r>
        <w:rPr>
          <w:spacing w:val="-6"/>
        </w:rPr>
        <w:t xml:space="preserve"> </w:t>
      </w:r>
      <w:r>
        <w:t>you</w:t>
      </w:r>
      <w:r>
        <w:rPr>
          <w:spacing w:val="-6"/>
        </w:rPr>
        <w:t xml:space="preserve"> </w:t>
      </w:r>
      <w:r>
        <w:t>have</w:t>
      </w:r>
      <w:r>
        <w:rPr>
          <w:spacing w:val="-6"/>
        </w:rPr>
        <w:t xml:space="preserve"> </w:t>
      </w:r>
      <w:r>
        <w:t xml:space="preserve">any questions about these conflicts, you should ask your supervisor how to handle the </w:t>
      </w:r>
      <w:r>
        <w:rPr>
          <w:spacing w:val="-2"/>
        </w:rPr>
        <w:t>situation.</w:t>
      </w:r>
    </w:p>
    <w:p w14:paraId="4E75E612" w14:textId="77777777" w:rsidR="00120133" w:rsidRDefault="00120133">
      <w:pPr>
        <w:pStyle w:val="BodyText"/>
        <w:ind w:left="0"/>
        <w:jc w:val="left"/>
      </w:pPr>
    </w:p>
    <w:p w14:paraId="1C082FA9" w14:textId="77777777" w:rsidR="00120133" w:rsidRDefault="009E341E">
      <w:pPr>
        <w:ind w:left="224" w:right="113"/>
        <w:jc w:val="both"/>
        <w:rPr>
          <w:sz w:val="24"/>
        </w:rPr>
      </w:pPr>
      <w:r>
        <w:rPr>
          <w:sz w:val="24"/>
        </w:rPr>
        <w:t>Those who violate the standards in this Code will be subject to disciplinary action, up to and</w:t>
      </w:r>
      <w:r>
        <w:rPr>
          <w:spacing w:val="-2"/>
          <w:sz w:val="24"/>
        </w:rPr>
        <w:t xml:space="preserve"> </w:t>
      </w:r>
      <w:r>
        <w:rPr>
          <w:sz w:val="24"/>
        </w:rPr>
        <w:t>including</w:t>
      </w:r>
      <w:r>
        <w:rPr>
          <w:spacing w:val="-2"/>
          <w:sz w:val="24"/>
        </w:rPr>
        <w:t xml:space="preserve"> </w:t>
      </w:r>
      <w:r>
        <w:rPr>
          <w:sz w:val="24"/>
        </w:rPr>
        <w:t>termination</w:t>
      </w:r>
      <w:r>
        <w:rPr>
          <w:spacing w:val="-2"/>
          <w:sz w:val="24"/>
        </w:rPr>
        <w:t xml:space="preserve"> </w:t>
      </w:r>
      <w:r>
        <w:rPr>
          <w:sz w:val="24"/>
        </w:rPr>
        <w:t>of</w:t>
      </w:r>
      <w:r>
        <w:rPr>
          <w:spacing w:val="-2"/>
          <w:sz w:val="24"/>
        </w:rPr>
        <w:t xml:space="preserve"> </w:t>
      </w:r>
      <w:r>
        <w:rPr>
          <w:sz w:val="24"/>
        </w:rPr>
        <w:t>employment.</w:t>
      </w:r>
      <w:r>
        <w:rPr>
          <w:spacing w:val="-2"/>
          <w:sz w:val="24"/>
        </w:rPr>
        <w:t xml:space="preserve"> </w:t>
      </w:r>
      <w:r>
        <w:rPr>
          <w:i/>
          <w:sz w:val="24"/>
        </w:rPr>
        <w:t>If</w:t>
      </w:r>
      <w:r>
        <w:rPr>
          <w:i/>
          <w:spacing w:val="-2"/>
          <w:sz w:val="24"/>
        </w:rPr>
        <w:t xml:space="preserve"> </w:t>
      </w:r>
      <w:r>
        <w:rPr>
          <w:i/>
          <w:sz w:val="24"/>
        </w:rPr>
        <w:t>you</w:t>
      </w:r>
      <w:r>
        <w:rPr>
          <w:i/>
          <w:spacing w:val="-2"/>
          <w:sz w:val="24"/>
        </w:rPr>
        <w:t xml:space="preserve"> </w:t>
      </w:r>
      <w:r>
        <w:rPr>
          <w:i/>
          <w:sz w:val="24"/>
        </w:rPr>
        <w:t>are</w:t>
      </w:r>
      <w:r>
        <w:rPr>
          <w:i/>
          <w:spacing w:val="-2"/>
          <w:sz w:val="24"/>
        </w:rPr>
        <w:t xml:space="preserve"> </w:t>
      </w:r>
      <w:r>
        <w:rPr>
          <w:i/>
          <w:sz w:val="24"/>
        </w:rPr>
        <w:t>in</w:t>
      </w:r>
      <w:r>
        <w:rPr>
          <w:i/>
          <w:spacing w:val="-2"/>
          <w:sz w:val="24"/>
        </w:rPr>
        <w:t xml:space="preserve"> </w:t>
      </w:r>
      <w:r>
        <w:rPr>
          <w:i/>
          <w:sz w:val="24"/>
        </w:rPr>
        <w:t>a</w:t>
      </w:r>
      <w:r>
        <w:rPr>
          <w:i/>
          <w:spacing w:val="-2"/>
          <w:sz w:val="24"/>
        </w:rPr>
        <w:t xml:space="preserve"> </w:t>
      </w:r>
      <w:r>
        <w:rPr>
          <w:i/>
          <w:sz w:val="24"/>
        </w:rPr>
        <w:t>situation</w:t>
      </w:r>
      <w:r>
        <w:rPr>
          <w:i/>
          <w:spacing w:val="-2"/>
          <w:sz w:val="24"/>
        </w:rPr>
        <w:t xml:space="preserve"> </w:t>
      </w:r>
      <w:r>
        <w:rPr>
          <w:i/>
          <w:sz w:val="24"/>
        </w:rPr>
        <w:t>which</w:t>
      </w:r>
      <w:r>
        <w:rPr>
          <w:i/>
          <w:spacing w:val="-2"/>
          <w:sz w:val="24"/>
        </w:rPr>
        <w:t xml:space="preserve"> </w:t>
      </w:r>
      <w:r>
        <w:rPr>
          <w:i/>
          <w:sz w:val="24"/>
        </w:rPr>
        <w:t>you</w:t>
      </w:r>
      <w:r>
        <w:rPr>
          <w:i/>
          <w:spacing w:val="-2"/>
          <w:sz w:val="24"/>
        </w:rPr>
        <w:t xml:space="preserve"> </w:t>
      </w:r>
      <w:r>
        <w:rPr>
          <w:i/>
          <w:sz w:val="24"/>
        </w:rPr>
        <w:t>believe</w:t>
      </w:r>
      <w:r>
        <w:rPr>
          <w:i/>
          <w:spacing w:val="-2"/>
          <w:sz w:val="24"/>
        </w:rPr>
        <w:t xml:space="preserve"> </w:t>
      </w:r>
      <w:r>
        <w:rPr>
          <w:i/>
          <w:sz w:val="24"/>
        </w:rPr>
        <w:t>may violate or lead to a violation of this Code, follow the guidelines described in Section XIV of this Code</w:t>
      </w:r>
      <w:r>
        <w:rPr>
          <w:sz w:val="24"/>
        </w:rPr>
        <w:t>.</w:t>
      </w:r>
    </w:p>
    <w:p w14:paraId="19E78959" w14:textId="77777777" w:rsidR="00170A9A" w:rsidRDefault="00170A9A">
      <w:pPr>
        <w:ind w:left="224" w:right="113"/>
        <w:jc w:val="both"/>
        <w:rPr>
          <w:sz w:val="24"/>
        </w:rPr>
      </w:pPr>
    </w:p>
    <w:p w14:paraId="4FA86148" w14:textId="77777777" w:rsidR="00170A9A" w:rsidRDefault="00170A9A">
      <w:pPr>
        <w:ind w:left="224" w:right="113"/>
        <w:jc w:val="both"/>
        <w:rPr>
          <w:sz w:val="24"/>
        </w:rPr>
      </w:pPr>
    </w:p>
    <w:p w14:paraId="3D2758FC" w14:textId="77777777" w:rsidR="00120133" w:rsidRDefault="009E341E">
      <w:pPr>
        <w:pStyle w:val="Heading1"/>
        <w:numPr>
          <w:ilvl w:val="0"/>
          <w:numId w:val="1"/>
        </w:numPr>
        <w:tabs>
          <w:tab w:val="left" w:pos="944"/>
        </w:tabs>
        <w:spacing w:before="0"/>
        <w:ind w:left="944" w:hanging="720"/>
      </w:pPr>
      <w:bookmarkStart w:id="3" w:name="II._COMPLIANCE_WITH_LAWS,_RULES_AND_REGU"/>
      <w:bookmarkEnd w:id="3"/>
      <w:r>
        <w:t>COMPLIANCE</w:t>
      </w:r>
      <w:r>
        <w:rPr>
          <w:spacing w:val="-5"/>
        </w:rPr>
        <w:t xml:space="preserve"> </w:t>
      </w:r>
      <w:r>
        <w:t>WITH</w:t>
      </w:r>
      <w:r>
        <w:rPr>
          <w:spacing w:val="-6"/>
        </w:rPr>
        <w:t xml:space="preserve"> </w:t>
      </w:r>
      <w:r>
        <w:t>LAWS,</w:t>
      </w:r>
      <w:r>
        <w:rPr>
          <w:spacing w:val="-4"/>
        </w:rPr>
        <w:t xml:space="preserve"> </w:t>
      </w:r>
      <w:r>
        <w:t>RULES</w:t>
      </w:r>
      <w:r>
        <w:rPr>
          <w:spacing w:val="-2"/>
        </w:rPr>
        <w:t xml:space="preserve"> </w:t>
      </w:r>
      <w:r>
        <w:t>AND</w:t>
      </w:r>
      <w:r>
        <w:rPr>
          <w:spacing w:val="-5"/>
        </w:rPr>
        <w:t xml:space="preserve"> </w:t>
      </w:r>
      <w:r>
        <w:rPr>
          <w:spacing w:val="-2"/>
        </w:rPr>
        <w:t>REGULATIONS</w:t>
      </w:r>
    </w:p>
    <w:p w14:paraId="298D8115" w14:textId="77777777" w:rsidR="00120133" w:rsidRDefault="00120133">
      <w:pPr>
        <w:pStyle w:val="BodyText"/>
        <w:spacing w:before="76"/>
        <w:ind w:left="0"/>
        <w:jc w:val="left"/>
        <w:rPr>
          <w:b/>
          <w:sz w:val="16"/>
        </w:rPr>
      </w:pPr>
    </w:p>
    <w:p w14:paraId="1E3E0B8D" w14:textId="77777777" w:rsidR="00120133" w:rsidRDefault="009E341E">
      <w:pPr>
        <w:pStyle w:val="BodyText"/>
        <w:ind w:right="117"/>
      </w:pPr>
      <w:r>
        <w:t>Obeying the law, both in letter and in spirit, is the foundation on which the Company’s ethical standards are built. All Covered Persons must respect and obey the laws of the cities, states and countries in which we operate. Although not all Covered Persons are expected to know the details of these laws, it is important to know enough to determine when to seek advice from supervisors, managers or other appropriate personnel.</w:t>
      </w:r>
    </w:p>
    <w:p w14:paraId="4D4DD98B" w14:textId="77777777" w:rsidR="00120133" w:rsidRDefault="009E341E">
      <w:pPr>
        <w:pStyle w:val="BodyText"/>
        <w:spacing w:before="241"/>
        <w:ind w:right="121"/>
      </w:pPr>
      <w:r>
        <w:t>The Company will hold information and training sessions to promote compliance with applicable laws, rules and regulations, including insider trading laws.</w:t>
      </w:r>
    </w:p>
    <w:p w14:paraId="3E9F819D" w14:textId="77777777" w:rsidR="00120133" w:rsidRDefault="009E341E">
      <w:pPr>
        <w:pStyle w:val="Heading1"/>
        <w:numPr>
          <w:ilvl w:val="0"/>
          <w:numId w:val="1"/>
        </w:numPr>
        <w:tabs>
          <w:tab w:val="left" w:pos="944"/>
        </w:tabs>
        <w:spacing w:before="244"/>
        <w:ind w:left="944" w:hanging="720"/>
      </w:pPr>
      <w:bookmarkStart w:id="4" w:name="III._CONFLICTS_OF_INTEREST"/>
      <w:bookmarkEnd w:id="4"/>
      <w:r>
        <w:t>CONFLICTS</w:t>
      </w:r>
      <w:r>
        <w:rPr>
          <w:spacing w:val="-4"/>
        </w:rPr>
        <w:t xml:space="preserve"> </w:t>
      </w:r>
      <w:r>
        <w:t>OF</w:t>
      </w:r>
      <w:r>
        <w:rPr>
          <w:spacing w:val="-8"/>
        </w:rPr>
        <w:t xml:space="preserve"> </w:t>
      </w:r>
      <w:r>
        <w:rPr>
          <w:spacing w:val="-2"/>
        </w:rPr>
        <w:t>INTEREST</w:t>
      </w:r>
    </w:p>
    <w:p w14:paraId="083C2EE4" w14:textId="77777777" w:rsidR="00120133" w:rsidRDefault="009E341E">
      <w:pPr>
        <w:pStyle w:val="BodyText"/>
        <w:spacing w:before="236"/>
        <w:ind w:right="110"/>
      </w:pPr>
      <w:r>
        <w:t>A “conflict of interest” exists when a person’s private interest interferes, or appears to interfere,</w:t>
      </w:r>
      <w:r>
        <w:rPr>
          <w:spacing w:val="-11"/>
        </w:rPr>
        <w:t xml:space="preserve"> </w:t>
      </w:r>
      <w:r>
        <w:t>in</w:t>
      </w:r>
      <w:r>
        <w:rPr>
          <w:spacing w:val="-13"/>
        </w:rPr>
        <w:t xml:space="preserve"> </w:t>
      </w:r>
      <w:r>
        <w:t>any</w:t>
      </w:r>
      <w:r>
        <w:rPr>
          <w:spacing w:val="-14"/>
        </w:rPr>
        <w:t xml:space="preserve"> </w:t>
      </w:r>
      <w:r>
        <w:t>way</w:t>
      </w:r>
      <w:r>
        <w:rPr>
          <w:spacing w:val="-12"/>
        </w:rPr>
        <w:t xml:space="preserve"> </w:t>
      </w:r>
      <w:r>
        <w:t>with</w:t>
      </w:r>
      <w:r>
        <w:rPr>
          <w:spacing w:val="-11"/>
        </w:rPr>
        <w:t xml:space="preserve"> </w:t>
      </w:r>
      <w:r>
        <w:t>the</w:t>
      </w:r>
      <w:r>
        <w:rPr>
          <w:spacing w:val="-11"/>
        </w:rPr>
        <w:t xml:space="preserve"> </w:t>
      </w:r>
      <w:r>
        <w:t>interests</w:t>
      </w:r>
      <w:r>
        <w:rPr>
          <w:spacing w:val="-14"/>
        </w:rPr>
        <w:t xml:space="preserve"> </w:t>
      </w:r>
      <w:r>
        <w:t>of</w:t>
      </w:r>
      <w:r>
        <w:rPr>
          <w:spacing w:val="-11"/>
        </w:rPr>
        <w:t xml:space="preserve"> </w:t>
      </w:r>
      <w:r>
        <w:t>the</w:t>
      </w:r>
      <w:r>
        <w:rPr>
          <w:spacing w:val="-11"/>
        </w:rPr>
        <w:t xml:space="preserve"> </w:t>
      </w:r>
      <w:r>
        <w:t>Company</w:t>
      </w:r>
      <w:r>
        <w:rPr>
          <w:spacing w:val="-14"/>
        </w:rPr>
        <w:t xml:space="preserve"> </w:t>
      </w:r>
      <w:r>
        <w:t>as</w:t>
      </w:r>
      <w:r>
        <w:rPr>
          <w:spacing w:val="-12"/>
        </w:rPr>
        <w:t xml:space="preserve"> </w:t>
      </w:r>
      <w:r>
        <w:t>a</w:t>
      </w:r>
      <w:r>
        <w:rPr>
          <w:spacing w:val="-13"/>
        </w:rPr>
        <w:t xml:space="preserve"> </w:t>
      </w:r>
      <w:r>
        <w:t>whole.</w:t>
      </w:r>
      <w:r>
        <w:rPr>
          <w:spacing w:val="-11"/>
        </w:rPr>
        <w:t xml:space="preserve"> </w:t>
      </w:r>
      <w:r>
        <w:t>A</w:t>
      </w:r>
      <w:r>
        <w:rPr>
          <w:spacing w:val="-13"/>
        </w:rPr>
        <w:t xml:space="preserve"> </w:t>
      </w:r>
      <w:r>
        <w:t>conflict</w:t>
      </w:r>
      <w:r>
        <w:rPr>
          <w:spacing w:val="-11"/>
        </w:rPr>
        <w:t xml:space="preserve"> </w:t>
      </w:r>
      <w:r>
        <w:t>situation</w:t>
      </w:r>
      <w:r>
        <w:rPr>
          <w:spacing w:val="-13"/>
        </w:rPr>
        <w:t xml:space="preserve"> </w:t>
      </w:r>
      <w:r>
        <w:t>can arise when a Covered Person takes actions or has interests that may make it difficult to perform his or her Company work objectively and effectively. Conflicts of interest may also arise when a Covered Person, or members of his or her family, receives improper personal benefits as a result of his or</w:t>
      </w:r>
      <w:r>
        <w:rPr>
          <w:spacing w:val="40"/>
        </w:rPr>
        <w:t xml:space="preserve"> </w:t>
      </w:r>
      <w:r>
        <w:t>her position in the Company. Loans to, or guarantees of obligations of, Covered Persons and their family members may create conflicts of interest.</w:t>
      </w:r>
    </w:p>
    <w:p w14:paraId="07DFA5EA" w14:textId="77777777" w:rsidR="00120133" w:rsidRDefault="009E341E">
      <w:pPr>
        <w:pStyle w:val="BodyText"/>
        <w:spacing w:before="240"/>
        <w:ind w:right="111"/>
      </w:pPr>
      <w:r>
        <w:t>It is almost always a conflict of interest for a Covered Person to work simultaneously for a competitor, customer or supplier. You are not allowed to work for a competitor as a consultant or board member. The best policy is to avoid any direct or indirect business connection with our customers, suppliers or competitors, except on our behalf. Conflicts of interest are prohibited as a matter of policy, except under guidelines approved by the Board of Directors of the Company (the “Board of Directors”). Conflicts of interest may not always be clear-cut, so if you have a question, you should consult with higher levels of management. Any Covered Person who becomes aware of a conflict or potential conflict should bring it to the attention of a supervisor, manager or other appropriate personnel or consult the procedures described in Section XIV of this Code.</w:t>
      </w:r>
    </w:p>
    <w:p w14:paraId="29ECC79E" w14:textId="77777777" w:rsidR="00120133" w:rsidRDefault="009E341E">
      <w:pPr>
        <w:pStyle w:val="Heading1"/>
        <w:numPr>
          <w:ilvl w:val="0"/>
          <w:numId w:val="1"/>
        </w:numPr>
        <w:tabs>
          <w:tab w:val="left" w:pos="944"/>
        </w:tabs>
        <w:spacing w:before="242"/>
        <w:ind w:left="944" w:hanging="720"/>
      </w:pPr>
      <w:bookmarkStart w:id="5" w:name="IV._CORPORATE_OPPORTUNITIES"/>
      <w:bookmarkEnd w:id="5"/>
      <w:r>
        <w:t>CORPORATE</w:t>
      </w:r>
      <w:r>
        <w:rPr>
          <w:spacing w:val="-4"/>
        </w:rPr>
        <w:t xml:space="preserve"> </w:t>
      </w:r>
      <w:r>
        <w:rPr>
          <w:spacing w:val="-2"/>
        </w:rPr>
        <w:t>OPPORTUNITIES</w:t>
      </w:r>
    </w:p>
    <w:p w14:paraId="7BB2C86B" w14:textId="77777777" w:rsidR="00120133" w:rsidRDefault="009E341E">
      <w:pPr>
        <w:pStyle w:val="BodyText"/>
        <w:spacing w:before="236"/>
        <w:ind w:right="114"/>
      </w:pPr>
      <w:r>
        <w:t>Covered</w:t>
      </w:r>
      <w:r>
        <w:rPr>
          <w:spacing w:val="-3"/>
        </w:rPr>
        <w:t xml:space="preserve"> </w:t>
      </w:r>
      <w:r>
        <w:t>Persons</w:t>
      </w:r>
      <w:r>
        <w:rPr>
          <w:spacing w:val="-2"/>
        </w:rPr>
        <w:t xml:space="preserve"> </w:t>
      </w:r>
      <w:r>
        <w:t>are</w:t>
      </w:r>
      <w:r>
        <w:rPr>
          <w:spacing w:val="-3"/>
        </w:rPr>
        <w:t xml:space="preserve"> </w:t>
      </w:r>
      <w:r>
        <w:t>prohibited</w:t>
      </w:r>
      <w:r>
        <w:rPr>
          <w:spacing w:val="-1"/>
        </w:rPr>
        <w:t xml:space="preserve"> </w:t>
      </w:r>
      <w:r>
        <w:t>from</w:t>
      </w:r>
      <w:r>
        <w:rPr>
          <w:spacing w:val="-2"/>
        </w:rPr>
        <w:t xml:space="preserve"> </w:t>
      </w:r>
      <w:r>
        <w:t>taking</w:t>
      </w:r>
      <w:r>
        <w:rPr>
          <w:spacing w:val="-3"/>
        </w:rPr>
        <w:t xml:space="preserve"> </w:t>
      </w:r>
      <w:r>
        <w:t>for</w:t>
      </w:r>
      <w:r>
        <w:rPr>
          <w:spacing w:val="-2"/>
        </w:rPr>
        <w:t xml:space="preserve"> </w:t>
      </w:r>
      <w:r>
        <w:t>themselves</w:t>
      </w:r>
      <w:r>
        <w:rPr>
          <w:spacing w:val="-3"/>
        </w:rPr>
        <w:t xml:space="preserve"> </w:t>
      </w:r>
      <w:r>
        <w:t>personally</w:t>
      </w:r>
      <w:r>
        <w:rPr>
          <w:spacing w:val="-2"/>
        </w:rPr>
        <w:t xml:space="preserve"> </w:t>
      </w:r>
      <w:r>
        <w:t>opportunities</w:t>
      </w:r>
      <w:r>
        <w:rPr>
          <w:spacing w:val="-3"/>
        </w:rPr>
        <w:t xml:space="preserve"> </w:t>
      </w:r>
      <w:r>
        <w:t>that are</w:t>
      </w:r>
      <w:r>
        <w:rPr>
          <w:spacing w:val="-17"/>
        </w:rPr>
        <w:t xml:space="preserve"> </w:t>
      </w:r>
      <w:r>
        <w:t>discovered</w:t>
      </w:r>
      <w:r>
        <w:rPr>
          <w:spacing w:val="-15"/>
        </w:rPr>
        <w:t xml:space="preserve"> </w:t>
      </w:r>
      <w:r>
        <w:t>through</w:t>
      </w:r>
      <w:r>
        <w:rPr>
          <w:spacing w:val="-16"/>
        </w:rPr>
        <w:t xml:space="preserve"> </w:t>
      </w:r>
      <w:r>
        <w:t>the</w:t>
      </w:r>
      <w:r>
        <w:rPr>
          <w:spacing w:val="-16"/>
        </w:rPr>
        <w:t xml:space="preserve"> </w:t>
      </w:r>
      <w:r>
        <w:t>use</w:t>
      </w:r>
      <w:r>
        <w:rPr>
          <w:spacing w:val="-16"/>
        </w:rPr>
        <w:t xml:space="preserve"> </w:t>
      </w:r>
      <w:r>
        <w:t>of</w:t>
      </w:r>
      <w:r>
        <w:rPr>
          <w:spacing w:val="-17"/>
        </w:rPr>
        <w:t xml:space="preserve"> </w:t>
      </w:r>
      <w:r>
        <w:t>corporate</w:t>
      </w:r>
      <w:r>
        <w:rPr>
          <w:spacing w:val="-16"/>
        </w:rPr>
        <w:t xml:space="preserve"> </w:t>
      </w:r>
      <w:r>
        <w:t>property,</w:t>
      </w:r>
      <w:r>
        <w:rPr>
          <w:spacing w:val="-17"/>
        </w:rPr>
        <w:t xml:space="preserve"> </w:t>
      </w:r>
      <w:r>
        <w:t>information</w:t>
      </w:r>
      <w:r>
        <w:rPr>
          <w:spacing w:val="-16"/>
        </w:rPr>
        <w:t xml:space="preserve"> </w:t>
      </w:r>
      <w:r>
        <w:t>or</w:t>
      </w:r>
      <w:r>
        <w:rPr>
          <w:spacing w:val="-17"/>
        </w:rPr>
        <w:t xml:space="preserve"> </w:t>
      </w:r>
      <w:r>
        <w:t>position.</w:t>
      </w:r>
      <w:r>
        <w:rPr>
          <w:spacing w:val="-16"/>
        </w:rPr>
        <w:t xml:space="preserve"> </w:t>
      </w:r>
      <w:r>
        <w:t>No</w:t>
      </w:r>
      <w:r>
        <w:rPr>
          <w:spacing w:val="-16"/>
        </w:rPr>
        <w:t xml:space="preserve"> </w:t>
      </w:r>
      <w:r>
        <w:t>Covered Person may use corporate property, information or position for improper personal gain, and</w:t>
      </w:r>
      <w:r>
        <w:rPr>
          <w:spacing w:val="-11"/>
        </w:rPr>
        <w:t xml:space="preserve"> </w:t>
      </w:r>
      <w:r>
        <w:t>no</w:t>
      </w:r>
      <w:r>
        <w:rPr>
          <w:spacing w:val="-11"/>
        </w:rPr>
        <w:t xml:space="preserve"> </w:t>
      </w:r>
      <w:r>
        <w:t>employee</w:t>
      </w:r>
      <w:r>
        <w:rPr>
          <w:spacing w:val="-9"/>
        </w:rPr>
        <w:t xml:space="preserve"> </w:t>
      </w:r>
      <w:r>
        <w:t>may</w:t>
      </w:r>
      <w:r>
        <w:rPr>
          <w:spacing w:val="-12"/>
        </w:rPr>
        <w:t xml:space="preserve"> </w:t>
      </w:r>
      <w:r>
        <w:t>compete</w:t>
      </w:r>
      <w:r>
        <w:rPr>
          <w:spacing w:val="-11"/>
        </w:rPr>
        <w:t xml:space="preserve"> </w:t>
      </w:r>
      <w:r>
        <w:t>with</w:t>
      </w:r>
      <w:r>
        <w:rPr>
          <w:spacing w:val="-9"/>
        </w:rPr>
        <w:t xml:space="preserve"> </w:t>
      </w:r>
      <w:r>
        <w:t>the</w:t>
      </w:r>
      <w:r>
        <w:rPr>
          <w:spacing w:val="-9"/>
        </w:rPr>
        <w:t xml:space="preserve"> </w:t>
      </w:r>
      <w:r>
        <w:t>Company</w:t>
      </w:r>
      <w:r>
        <w:rPr>
          <w:spacing w:val="-12"/>
        </w:rPr>
        <w:t xml:space="preserve"> </w:t>
      </w:r>
      <w:r>
        <w:t>directly</w:t>
      </w:r>
      <w:r>
        <w:rPr>
          <w:spacing w:val="-12"/>
        </w:rPr>
        <w:t xml:space="preserve"> </w:t>
      </w:r>
      <w:r>
        <w:t>or</w:t>
      </w:r>
      <w:r>
        <w:rPr>
          <w:spacing w:val="-10"/>
        </w:rPr>
        <w:t xml:space="preserve"> </w:t>
      </w:r>
      <w:r>
        <w:t>indirectly.</w:t>
      </w:r>
      <w:r>
        <w:rPr>
          <w:spacing w:val="-10"/>
        </w:rPr>
        <w:t xml:space="preserve"> </w:t>
      </w:r>
      <w:r>
        <w:t>Covered</w:t>
      </w:r>
      <w:r>
        <w:rPr>
          <w:spacing w:val="-11"/>
        </w:rPr>
        <w:t xml:space="preserve"> </w:t>
      </w:r>
      <w:r>
        <w:t>Persons owe</w:t>
      </w:r>
      <w:r>
        <w:rPr>
          <w:spacing w:val="-7"/>
        </w:rPr>
        <w:t xml:space="preserve"> </w:t>
      </w:r>
      <w:r>
        <w:t>a</w:t>
      </w:r>
      <w:r>
        <w:rPr>
          <w:spacing w:val="-8"/>
        </w:rPr>
        <w:t xml:space="preserve"> </w:t>
      </w:r>
      <w:r>
        <w:t>duty</w:t>
      </w:r>
      <w:r>
        <w:rPr>
          <w:spacing w:val="-9"/>
        </w:rPr>
        <w:t xml:space="preserve"> </w:t>
      </w:r>
      <w:r>
        <w:t>to</w:t>
      </w:r>
      <w:r>
        <w:rPr>
          <w:spacing w:val="-7"/>
        </w:rPr>
        <w:t xml:space="preserve"> </w:t>
      </w:r>
      <w:r>
        <w:t>the</w:t>
      </w:r>
      <w:r>
        <w:rPr>
          <w:spacing w:val="-7"/>
        </w:rPr>
        <w:t xml:space="preserve"> </w:t>
      </w:r>
      <w:r>
        <w:t>Company</w:t>
      </w:r>
      <w:r>
        <w:rPr>
          <w:spacing w:val="-9"/>
        </w:rPr>
        <w:t xml:space="preserve"> </w:t>
      </w:r>
      <w:r>
        <w:t>to</w:t>
      </w:r>
      <w:r>
        <w:rPr>
          <w:spacing w:val="-7"/>
        </w:rPr>
        <w:t xml:space="preserve"> </w:t>
      </w:r>
      <w:r>
        <w:t>advance</w:t>
      </w:r>
      <w:r>
        <w:rPr>
          <w:spacing w:val="-7"/>
        </w:rPr>
        <w:t xml:space="preserve"> </w:t>
      </w:r>
      <w:r>
        <w:t>its</w:t>
      </w:r>
      <w:r>
        <w:rPr>
          <w:spacing w:val="-8"/>
        </w:rPr>
        <w:t xml:space="preserve"> </w:t>
      </w:r>
      <w:r>
        <w:t>legitimate</w:t>
      </w:r>
      <w:r>
        <w:rPr>
          <w:spacing w:val="-8"/>
        </w:rPr>
        <w:t xml:space="preserve"> </w:t>
      </w:r>
      <w:r>
        <w:t>interests</w:t>
      </w:r>
      <w:r>
        <w:rPr>
          <w:spacing w:val="-8"/>
        </w:rPr>
        <w:t xml:space="preserve"> </w:t>
      </w:r>
      <w:r>
        <w:t>when</w:t>
      </w:r>
      <w:r>
        <w:rPr>
          <w:spacing w:val="-7"/>
        </w:rPr>
        <w:t xml:space="preserve"> </w:t>
      </w:r>
      <w:r>
        <w:t>the</w:t>
      </w:r>
      <w:r>
        <w:rPr>
          <w:spacing w:val="-8"/>
        </w:rPr>
        <w:t xml:space="preserve"> </w:t>
      </w:r>
      <w:r>
        <w:t>opportunity</w:t>
      </w:r>
      <w:r>
        <w:rPr>
          <w:spacing w:val="-12"/>
        </w:rPr>
        <w:t xml:space="preserve"> </w:t>
      </w:r>
      <w:r>
        <w:t>to</w:t>
      </w:r>
      <w:r>
        <w:rPr>
          <w:spacing w:val="-7"/>
        </w:rPr>
        <w:t xml:space="preserve"> </w:t>
      </w:r>
      <w:r>
        <w:t>do so arises.</w:t>
      </w:r>
    </w:p>
    <w:p w14:paraId="14BFB0C7" w14:textId="77777777" w:rsidR="00120133" w:rsidRDefault="009E341E">
      <w:pPr>
        <w:pStyle w:val="Heading1"/>
        <w:numPr>
          <w:ilvl w:val="0"/>
          <w:numId w:val="1"/>
        </w:numPr>
        <w:tabs>
          <w:tab w:val="left" w:pos="944"/>
        </w:tabs>
        <w:ind w:left="944" w:hanging="720"/>
      </w:pPr>
      <w:bookmarkStart w:id="6" w:name="V._COMPETITION_AND_FAIR_DEALING"/>
      <w:bookmarkEnd w:id="6"/>
      <w:r>
        <w:t>COMPETITION</w:t>
      </w:r>
      <w:r>
        <w:rPr>
          <w:spacing w:val="-8"/>
        </w:rPr>
        <w:t xml:space="preserve"> </w:t>
      </w:r>
      <w:r>
        <w:t>AND</w:t>
      </w:r>
      <w:r>
        <w:rPr>
          <w:spacing w:val="-2"/>
        </w:rPr>
        <w:t xml:space="preserve"> </w:t>
      </w:r>
      <w:r>
        <w:t>FAIR</w:t>
      </w:r>
      <w:r>
        <w:rPr>
          <w:spacing w:val="-3"/>
        </w:rPr>
        <w:t xml:space="preserve"> </w:t>
      </w:r>
      <w:r>
        <w:rPr>
          <w:spacing w:val="-2"/>
        </w:rPr>
        <w:t>DEALING</w:t>
      </w:r>
    </w:p>
    <w:p w14:paraId="3800B20D" w14:textId="5375568E" w:rsidR="00120133" w:rsidRDefault="009E341E" w:rsidP="00170A9A">
      <w:pPr>
        <w:pStyle w:val="BodyText"/>
        <w:spacing w:before="235"/>
        <w:ind w:right="113"/>
      </w:pPr>
      <w:r>
        <w:t>We seek to outperform our competition fairly and honestly. Stealing proprietary information, possessing trade secret information that was obtained without the owner’s consent, or inducing such disclosures</w:t>
      </w:r>
      <w:r>
        <w:rPr>
          <w:spacing w:val="-1"/>
        </w:rPr>
        <w:t xml:space="preserve"> </w:t>
      </w:r>
      <w:r>
        <w:t>by</w:t>
      </w:r>
      <w:r>
        <w:rPr>
          <w:spacing w:val="-1"/>
        </w:rPr>
        <w:t xml:space="preserve"> </w:t>
      </w:r>
      <w:r>
        <w:t>past or</w:t>
      </w:r>
      <w:r>
        <w:rPr>
          <w:spacing w:val="-1"/>
        </w:rPr>
        <w:t xml:space="preserve"> </w:t>
      </w:r>
      <w:r>
        <w:t>present employees</w:t>
      </w:r>
      <w:r>
        <w:rPr>
          <w:spacing w:val="-1"/>
        </w:rPr>
        <w:t xml:space="preserve"> </w:t>
      </w:r>
      <w:r>
        <w:t>of other</w:t>
      </w:r>
      <w:r>
        <w:rPr>
          <w:spacing w:val="-1"/>
        </w:rPr>
        <w:t xml:space="preserve"> </w:t>
      </w:r>
      <w:r>
        <w:t xml:space="preserve">companies is prohibited. Each Covered Person should endeavor to respect the rights of and deal </w:t>
      </w:r>
      <w:r>
        <w:lastRenderedPageBreak/>
        <w:t>fairly</w:t>
      </w:r>
      <w:r>
        <w:rPr>
          <w:spacing w:val="80"/>
        </w:rPr>
        <w:t xml:space="preserve"> </w:t>
      </w:r>
      <w:r>
        <w:t>with</w:t>
      </w:r>
      <w:r>
        <w:rPr>
          <w:spacing w:val="80"/>
        </w:rPr>
        <w:t xml:space="preserve"> </w:t>
      </w:r>
      <w:r>
        <w:t>the</w:t>
      </w:r>
      <w:r>
        <w:rPr>
          <w:spacing w:val="80"/>
        </w:rPr>
        <w:t xml:space="preserve"> </w:t>
      </w:r>
      <w:r>
        <w:t>Company’s</w:t>
      </w:r>
      <w:r>
        <w:rPr>
          <w:spacing w:val="80"/>
        </w:rPr>
        <w:t xml:space="preserve"> </w:t>
      </w:r>
      <w:r>
        <w:t>customers,</w:t>
      </w:r>
      <w:r>
        <w:rPr>
          <w:spacing w:val="80"/>
        </w:rPr>
        <w:t xml:space="preserve"> </w:t>
      </w:r>
      <w:r>
        <w:t>suppliers,</w:t>
      </w:r>
      <w:r>
        <w:rPr>
          <w:spacing w:val="80"/>
        </w:rPr>
        <w:t xml:space="preserve"> </w:t>
      </w:r>
      <w:r>
        <w:t>competitors</w:t>
      </w:r>
      <w:r>
        <w:rPr>
          <w:spacing w:val="80"/>
        </w:rPr>
        <w:t xml:space="preserve"> </w:t>
      </w:r>
      <w:r>
        <w:t>and</w:t>
      </w:r>
      <w:r>
        <w:rPr>
          <w:spacing w:val="80"/>
        </w:rPr>
        <w:t xml:space="preserve"> </w:t>
      </w:r>
      <w:r>
        <w:t>employees.</w:t>
      </w:r>
      <w:r>
        <w:rPr>
          <w:spacing w:val="80"/>
        </w:rPr>
        <w:t xml:space="preserve"> </w:t>
      </w:r>
      <w:r>
        <w:t>No</w:t>
      </w:r>
      <w:r w:rsidR="00170A9A">
        <w:t xml:space="preserve"> </w:t>
      </w:r>
      <w:r>
        <w:t>employee, officer or director should take unfair advantage of anyone through manipulation,</w:t>
      </w:r>
      <w:r>
        <w:rPr>
          <w:spacing w:val="-17"/>
        </w:rPr>
        <w:t xml:space="preserve"> </w:t>
      </w:r>
      <w:r>
        <w:t>concealment,</w:t>
      </w:r>
      <w:r>
        <w:rPr>
          <w:spacing w:val="-17"/>
        </w:rPr>
        <w:t xml:space="preserve"> </w:t>
      </w:r>
      <w:r>
        <w:t>abuse</w:t>
      </w:r>
      <w:r>
        <w:rPr>
          <w:spacing w:val="-16"/>
        </w:rPr>
        <w:t xml:space="preserve"> </w:t>
      </w:r>
      <w:r>
        <w:t>of</w:t>
      </w:r>
      <w:r>
        <w:rPr>
          <w:spacing w:val="-17"/>
        </w:rPr>
        <w:t xml:space="preserve"> </w:t>
      </w:r>
      <w:r>
        <w:t>privileged</w:t>
      </w:r>
      <w:r>
        <w:rPr>
          <w:spacing w:val="-17"/>
        </w:rPr>
        <w:t xml:space="preserve"> </w:t>
      </w:r>
      <w:r>
        <w:t>information,</w:t>
      </w:r>
      <w:r>
        <w:rPr>
          <w:spacing w:val="-17"/>
        </w:rPr>
        <w:t xml:space="preserve"> </w:t>
      </w:r>
      <w:r>
        <w:t>misrepresentation</w:t>
      </w:r>
      <w:r>
        <w:rPr>
          <w:spacing w:val="-16"/>
        </w:rPr>
        <w:t xml:space="preserve"> </w:t>
      </w:r>
      <w:r>
        <w:t>of</w:t>
      </w:r>
      <w:r>
        <w:rPr>
          <w:spacing w:val="-17"/>
        </w:rPr>
        <w:t xml:space="preserve"> </w:t>
      </w:r>
      <w:r>
        <w:t>material facts, or any other intentional unfair-dealing practice.</w:t>
      </w:r>
    </w:p>
    <w:p w14:paraId="0DBB76F1" w14:textId="77777777" w:rsidR="00120133" w:rsidRDefault="009E341E">
      <w:pPr>
        <w:pStyle w:val="BodyText"/>
        <w:spacing w:before="240"/>
        <w:ind w:right="109"/>
      </w:pPr>
      <w:r>
        <w:t>The purpose of business entertainment and gifts in a commercial setting is to create goodwill and sound working relationships, not to gain unfair advantage with customers. No gift or entertainment should ever be offered, given, provided or accepted by any Covered</w:t>
      </w:r>
      <w:r>
        <w:rPr>
          <w:spacing w:val="-1"/>
        </w:rPr>
        <w:t xml:space="preserve"> </w:t>
      </w:r>
      <w:r>
        <w:t>Person,</w:t>
      </w:r>
      <w:r>
        <w:rPr>
          <w:spacing w:val="-1"/>
        </w:rPr>
        <w:t xml:space="preserve"> </w:t>
      </w:r>
      <w:r>
        <w:t>family member</w:t>
      </w:r>
      <w:r>
        <w:rPr>
          <w:spacing w:val="-3"/>
        </w:rPr>
        <w:t xml:space="preserve"> </w:t>
      </w:r>
      <w:r>
        <w:t>of</w:t>
      </w:r>
      <w:r>
        <w:rPr>
          <w:spacing w:val="-1"/>
        </w:rPr>
        <w:t xml:space="preserve"> </w:t>
      </w:r>
      <w:r>
        <w:t>an</w:t>
      </w:r>
      <w:r>
        <w:rPr>
          <w:spacing w:val="-1"/>
        </w:rPr>
        <w:t xml:space="preserve"> </w:t>
      </w:r>
      <w:r>
        <w:t>employee</w:t>
      </w:r>
      <w:r>
        <w:rPr>
          <w:spacing w:val="-1"/>
        </w:rPr>
        <w:t xml:space="preserve"> </w:t>
      </w:r>
      <w:r>
        <w:t>or agent</w:t>
      </w:r>
      <w:r>
        <w:rPr>
          <w:spacing w:val="-1"/>
        </w:rPr>
        <w:t xml:space="preserve"> </w:t>
      </w:r>
      <w:r>
        <w:t>unless</w:t>
      </w:r>
      <w:r>
        <w:rPr>
          <w:spacing w:val="-2"/>
        </w:rPr>
        <w:t xml:space="preserve"> </w:t>
      </w:r>
      <w:r>
        <w:t>it:</w:t>
      </w:r>
      <w:r>
        <w:rPr>
          <w:spacing w:val="-4"/>
        </w:rPr>
        <w:t xml:space="preserve"> </w:t>
      </w:r>
      <w:r>
        <w:t>(1) is not</w:t>
      </w:r>
      <w:r>
        <w:rPr>
          <w:spacing w:val="-1"/>
        </w:rPr>
        <w:t xml:space="preserve"> </w:t>
      </w:r>
      <w:r>
        <w:t>a cash</w:t>
      </w:r>
      <w:r>
        <w:rPr>
          <w:spacing w:val="-1"/>
        </w:rPr>
        <w:t xml:space="preserve"> </w:t>
      </w:r>
      <w:r>
        <w:t>gift,</w:t>
      </w:r>
    </w:p>
    <w:p w14:paraId="6BCEA356" w14:textId="77777777" w:rsidR="00120133" w:rsidRDefault="009E341E">
      <w:pPr>
        <w:pStyle w:val="BodyText"/>
        <w:ind w:right="108"/>
      </w:pPr>
      <w:r>
        <w:t>(2) is consistent with customary business practices, (3) is not excessive in value, (4) cannot be construed as a bribe or payoff and otherwise complies with Company policy and</w:t>
      </w:r>
      <w:r>
        <w:rPr>
          <w:spacing w:val="-6"/>
        </w:rPr>
        <w:t xml:space="preserve"> </w:t>
      </w:r>
      <w:r>
        <w:t>(5)</w:t>
      </w:r>
      <w:r>
        <w:rPr>
          <w:spacing w:val="-7"/>
        </w:rPr>
        <w:t xml:space="preserve"> </w:t>
      </w:r>
      <w:r>
        <w:t>does</w:t>
      </w:r>
      <w:r>
        <w:rPr>
          <w:spacing w:val="-9"/>
        </w:rPr>
        <w:t xml:space="preserve"> </w:t>
      </w:r>
      <w:r>
        <w:t>not</w:t>
      </w:r>
      <w:r>
        <w:rPr>
          <w:spacing w:val="-6"/>
        </w:rPr>
        <w:t xml:space="preserve"> </w:t>
      </w:r>
      <w:r>
        <w:t>violate</w:t>
      </w:r>
      <w:r>
        <w:rPr>
          <w:spacing w:val="-6"/>
        </w:rPr>
        <w:t xml:space="preserve"> </w:t>
      </w:r>
      <w:r>
        <w:t>any</w:t>
      </w:r>
      <w:r>
        <w:rPr>
          <w:spacing w:val="-7"/>
        </w:rPr>
        <w:t xml:space="preserve"> </w:t>
      </w:r>
      <w:r>
        <w:t>laws</w:t>
      </w:r>
      <w:r>
        <w:rPr>
          <w:spacing w:val="-9"/>
        </w:rPr>
        <w:t xml:space="preserve"> </w:t>
      </w:r>
      <w:r>
        <w:t>or</w:t>
      </w:r>
      <w:r>
        <w:rPr>
          <w:spacing w:val="-7"/>
        </w:rPr>
        <w:t xml:space="preserve"> </w:t>
      </w:r>
      <w:r>
        <w:t>regulations.</w:t>
      </w:r>
      <w:r>
        <w:rPr>
          <w:spacing w:val="-6"/>
        </w:rPr>
        <w:t xml:space="preserve"> </w:t>
      </w:r>
      <w:r>
        <w:t>Please</w:t>
      </w:r>
      <w:r>
        <w:rPr>
          <w:spacing w:val="-6"/>
        </w:rPr>
        <w:t xml:space="preserve"> </w:t>
      </w:r>
      <w:r>
        <w:t>discuss</w:t>
      </w:r>
      <w:r>
        <w:rPr>
          <w:spacing w:val="-7"/>
        </w:rPr>
        <w:t xml:space="preserve"> </w:t>
      </w:r>
      <w:r>
        <w:t>with</w:t>
      </w:r>
      <w:r>
        <w:rPr>
          <w:spacing w:val="-6"/>
        </w:rPr>
        <w:t xml:space="preserve"> </w:t>
      </w:r>
      <w:r>
        <w:t>your</w:t>
      </w:r>
      <w:r>
        <w:rPr>
          <w:spacing w:val="-8"/>
        </w:rPr>
        <w:t xml:space="preserve"> </w:t>
      </w:r>
      <w:r>
        <w:t>supervisor</w:t>
      </w:r>
      <w:r>
        <w:rPr>
          <w:spacing w:val="-8"/>
        </w:rPr>
        <w:t xml:space="preserve"> </w:t>
      </w:r>
      <w:r>
        <w:t>any gifts or proposed gifts which you are not certain</w:t>
      </w:r>
      <w:r>
        <w:rPr>
          <w:spacing w:val="40"/>
        </w:rPr>
        <w:t xml:space="preserve"> </w:t>
      </w:r>
      <w:r>
        <w:t>are appropriate.</w:t>
      </w:r>
    </w:p>
    <w:p w14:paraId="715D0563" w14:textId="77777777" w:rsidR="00120133" w:rsidRDefault="009E341E">
      <w:pPr>
        <w:pStyle w:val="Heading1"/>
        <w:numPr>
          <w:ilvl w:val="0"/>
          <w:numId w:val="1"/>
        </w:numPr>
        <w:tabs>
          <w:tab w:val="left" w:pos="944"/>
        </w:tabs>
        <w:spacing w:before="243"/>
        <w:ind w:left="944" w:hanging="720"/>
      </w:pPr>
      <w:bookmarkStart w:id="7" w:name="VI._DISCRIMINATION_AND_HARASSMENT"/>
      <w:bookmarkEnd w:id="7"/>
      <w:r>
        <w:t>DISCRIMINATION</w:t>
      </w:r>
      <w:r>
        <w:rPr>
          <w:spacing w:val="-9"/>
        </w:rPr>
        <w:t xml:space="preserve"> </w:t>
      </w:r>
      <w:r>
        <w:t>AND</w:t>
      </w:r>
      <w:r>
        <w:rPr>
          <w:spacing w:val="-6"/>
        </w:rPr>
        <w:t xml:space="preserve"> </w:t>
      </w:r>
      <w:r>
        <w:rPr>
          <w:spacing w:val="-2"/>
        </w:rPr>
        <w:t>HARASSMENT</w:t>
      </w:r>
    </w:p>
    <w:p w14:paraId="18A49D94" w14:textId="77777777" w:rsidR="00120133" w:rsidRDefault="009E341E">
      <w:pPr>
        <w:pStyle w:val="BodyText"/>
        <w:spacing w:before="235"/>
        <w:ind w:right="117"/>
      </w:pPr>
      <w:r>
        <w:t>The diversity of the Company’s employees is a tremendous asset. We are firmly committed</w:t>
      </w:r>
      <w:r>
        <w:rPr>
          <w:spacing w:val="-17"/>
        </w:rPr>
        <w:t xml:space="preserve"> </w:t>
      </w:r>
      <w:r>
        <w:t>to</w:t>
      </w:r>
      <w:r>
        <w:rPr>
          <w:spacing w:val="-17"/>
        </w:rPr>
        <w:t xml:space="preserve"> </w:t>
      </w:r>
      <w:r>
        <w:t>providing</w:t>
      </w:r>
      <w:r>
        <w:rPr>
          <w:spacing w:val="-16"/>
        </w:rPr>
        <w:t xml:space="preserve"> </w:t>
      </w:r>
      <w:r>
        <w:t>equal</w:t>
      </w:r>
      <w:r>
        <w:rPr>
          <w:spacing w:val="-17"/>
        </w:rPr>
        <w:t xml:space="preserve"> </w:t>
      </w:r>
      <w:r>
        <w:t>opportunity</w:t>
      </w:r>
      <w:r>
        <w:rPr>
          <w:spacing w:val="-17"/>
        </w:rPr>
        <w:t xml:space="preserve"> </w:t>
      </w:r>
      <w:r>
        <w:t>in</w:t>
      </w:r>
      <w:r>
        <w:rPr>
          <w:spacing w:val="-17"/>
        </w:rPr>
        <w:t xml:space="preserve"> </w:t>
      </w:r>
      <w:r>
        <w:t>all</w:t>
      </w:r>
      <w:r>
        <w:rPr>
          <w:spacing w:val="-16"/>
        </w:rPr>
        <w:t xml:space="preserve"> </w:t>
      </w:r>
      <w:r>
        <w:t>aspects</w:t>
      </w:r>
      <w:r>
        <w:rPr>
          <w:spacing w:val="-17"/>
        </w:rPr>
        <w:t xml:space="preserve"> </w:t>
      </w:r>
      <w:r>
        <w:t>of</w:t>
      </w:r>
      <w:r>
        <w:rPr>
          <w:spacing w:val="-17"/>
        </w:rPr>
        <w:t xml:space="preserve"> </w:t>
      </w:r>
      <w:r>
        <w:t>employment</w:t>
      </w:r>
      <w:r>
        <w:rPr>
          <w:spacing w:val="-16"/>
        </w:rPr>
        <w:t xml:space="preserve"> </w:t>
      </w:r>
      <w:r>
        <w:t>and</w:t>
      </w:r>
      <w:r>
        <w:rPr>
          <w:spacing w:val="-17"/>
        </w:rPr>
        <w:t xml:space="preserve"> </w:t>
      </w:r>
      <w:r>
        <w:t>will</w:t>
      </w:r>
      <w:r>
        <w:rPr>
          <w:spacing w:val="-17"/>
        </w:rPr>
        <w:t xml:space="preserve"> </w:t>
      </w:r>
      <w:r>
        <w:t>not</w:t>
      </w:r>
      <w:r>
        <w:rPr>
          <w:spacing w:val="-16"/>
        </w:rPr>
        <w:t xml:space="preserve"> </w:t>
      </w:r>
      <w:r>
        <w:t>tolerate any illegal discrimination or harassment of any kind. Examples include derogatory comments based</w:t>
      </w:r>
      <w:r>
        <w:rPr>
          <w:spacing w:val="40"/>
        </w:rPr>
        <w:t xml:space="preserve"> </w:t>
      </w:r>
      <w:r>
        <w:t>on racial or ethnic characteristics and unwelcome sexual advances.</w:t>
      </w:r>
    </w:p>
    <w:p w14:paraId="7E3DFEEB" w14:textId="77777777" w:rsidR="00120133" w:rsidRDefault="009E341E">
      <w:pPr>
        <w:pStyle w:val="Heading1"/>
        <w:numPr>
          <w:ilvl w:val="0"/>
          <w:numId w:val="1"/>
        </w:numPr>
        <w:tabs>
          <w:tab w:val="left" w:pos="944"/>
        </w:tabs>
        <w:spacing w:before="247"/>
        <w:ind w:left="944" w:hanging="720"/>
      </w:pPr>
      <w:bookmarkStart w:id="8" w:name="VII._HEALTH_AND_SAFETY"/>
      <w:bookmarkEnd w:id="8"/>
      <w:r>
        <w:t>HEALTH</w:t>
      </w:r>
      <w:r>
        <w:rPr>
          <w:spacing w:val="-3"/>
        </w:rPr>
        <w:t xml:space="preserve"> </w:t>
      </w:r>
      <w:r>
        <w:t>AND</w:t>
      </w:r>
      <w:r>
        <w:rPr>
          <w:spacing w:val="-4"/>
        </w:rPr>
        <w:t xml:space="preserve"> </w:t>
      </w:r>
      <w:r>
        <w:rPr>
          <w:spacing w:val="-2"/>
        </w:rPr>
        <w:t>SAFETY</w:t>
      </w:r>
    </w:p>
    <w:p w14:paraId="2B697A81" w14:textId="77777777" w:rsidR="00120133" w:rsidRDefault="009E341E">
      <w:pPr>
        <w:pStyle w:val="BodyText"/>
        <w:spacing w:before="235"/>
        <w:ind w:right="117"/>
      </w:pPr>
      <w:r>
        <w:t>The Company strives to provide each employee with a safe and healthy work environment.</w:t>
      </w:r>
      <w:r>
        <w:rPr>
          <w:spacing w:val="-7"/>
        </w:rPr>
        <w:t xml:space="preserve"> </w:t>
      </w:r>
      <w:r>
        <w:t>Each</w:t>
      </w:r>
      <w:r>
        <w:rPr>
          <w:spacing w:val="-7"/>
        </w:rPr>
        <w:t xml:space="preserve"> </w:t>
      </w:r>
      <w:r>
        <w:t>Covered</w:t>
      </w:r>
      <w:r>
        <w:rPr>
          <w:spacing w:val="-4"/>
        </w:rPr>
        <w:t xml:space="preserve"> </w:t>
      </w:r>
      <w:r>
        <w:t>Person</w:t>
      </w:r>
      <w:r>
        <w:rPr>
          <w:spacing w:val="-7"/>
        </w:rPr>
        <w:t xml:space="preserve"> </w:t>
      </w:r>
      <w:r>
        <w:t>has</w:t>
      </w:r>
      <w:r>
        <w:rPr>
          <w:spacing w:val="-5"/>
        </w:rPr>
        <w:t xml:space="preserve"> </w:t>
      </w:r>
      <w:r>
        <w:t>responsibility</w:t>
      </w:r>
      <w:r>
        <w:rPr>
          <w:spacing w:val="-6"/>
        </w:rPr>
        <w:t xml:space="preserve"> </w:t>
      </w:r>
      <w:r>
        <w:t>for</w:t>
      </w:r>
      <w:r>
        <w:rPr>
          <w:spacing w:val="-8"/>
        </w:rPr>
        <w:t xml:space="preserve"> </w:t>
      </w:r>
      <w:r>
        <w:t>maintaining</w:t>
      </w:r>
      <w:r>
        <w:rPr>
          <w:spacing w:val="-4"/>
        </w:rPr>
        <w:t xml:space="preserve"> </w:t>
      </w:r>
      <w:r>
        <w:t>a</w:t>
      </w:r>
      <w:r>
        <w:rPr>
          <w:spacing w:val="-4"/>
        </w:rPr>
        <w:t xml:space="preserve"> </w:t>
      </w:r>
      <w:r>
        <w:t>safe</w:t>
      </w:r>
      <w:r>
        <w:rPr>
          <w:spacing w:val="-7"/>
        </w:rPr>
        <w:t xml:space="preserve"> </w:t>
      </w:r>
      <w:r>
        <w:t>and</w:t>
      </w:r>
      <w:r>
        <w:rPr>
          <w:spacing w:val="-7"/>
        </w:rPr>
        <w:t xml:space="preserve"> </w:t>
      </w:r>
      <w:r>
        <w:t>healthy workplace for</w:t>
      </w:r>
      <w:r>
        <w:rPr>
          <w:spacing w:val="40"/>
        </w:rPr>
        <w:t xml:space="preserve"> </w:t>
      </w:r>
      <w:r>
        <w:t>all employees by following safety and health rules</w:t>
      </w:r>
      <w:r>
        <w:rPr>
          <w:spacing w:val="40"/>
        </w:rPr>
        <w:t xml:space="preserve"> </w:t>
      </w:r>
      <w:r>
        <w:t>and practices and reporting accidents, injuries and unsafe equipment, practices or conditions.</w:t>
      </w:r>
    </w:p>
    <w:p w14:paraId="088D6788" w14:textId="77777777" w:rsidR="00120133" w:rsidRDefault="009E341E">
      <w:pPr>
        <w:pStyle w:val="BodyText"/>
        <w:spacing w:before="238"/>
        <w:ind w:right="115"/>
      </w:pPr>
      <w:r>
        <w:t>Violence and threatening behavior are not permitted. Covered Persons should report to work</w:t>
      </w:r>
      <w:r>
        <w:rPr>
          <w:spacing w:val="-12"/>
        </w:rPr>
        <w:t xml:space="preserve"> </w:t>
      </w:r>
      <w:r>
        <w:t>in</w:t>
      </w:r>
      <w:r>
        <w:rPr>
          <w:spacing w:val="-11"/>
        </w:rPr>
        <w:t xml:space="preserve"> </w:t>
      </w:r>
      <w:r>
        <w:t>condition</w:t>
      </w:r>
      <w:r>
        <w:rPr>
          <w:spacing w:val="-11"/>
        </w:rPr>
        <w:t xml:space="preserve"> </w:t>
      </w:r>
      <w:r>
        <w:t>to</w:t>
      </w:r>
      <w:r>
        <w:rPr>
          <w:spacing w:val="-11"/>
        </w:rPr>
        <w:t xml:space="preserve"> </w:t>
      </w:r>
      <w:r>
        <w:t>perform</w:t>
      </w:r>
      <w:r>
        <w:rPr>
          <w:spacing w:val="-10"/>
        </w:rPr>
        <w:t xml:space="preserve"> </w:t>
      </w:r>
      <w:r>
        <w:t>their</w:t>
      </w:r>
      <w:r>
        <w:rPr>
          <w:spacing w:val="-12"/>
        </w:rPr>
        <w:t xml:space="preserve"> </w:t>
      </w:r>
      <w:r>
        <w:t>duties,</w:t>
      </w:r>
      <w:r>
        <w:rPr>
          <w:spacing w:val="-13"/>
        </w:rPr>
        <w:t xml:space="preserve"> </w:t>
      </w:r>
      <w:r>
        <w:t>free</w:t>
      </w:r>
      <w:r>
        <w:rPr>
          <w:spacing w:val="-13"/>
        </w:rPr>
        <w:t xml:space="preserve"> </w:t>
      </w:r>
      <w:r>
        <w:t>from</w:t>
      </w:r>
      <w:r>
        <w:rPr>
          <w:spacing w:val="-12"/>
        </w:rPr>
        <w:t xml:space="preserve"> </w:t>
      </w:r>
      <w:r>
        <w:t>the</w:t>
      </w:r>
      <w:r>
        <w:rPr>
          <w:spacing w:val="-13"/>
        </w:rPr>
        <w:t xml:space="preserve"> </w:t>
      </w:r>
      <w:r>
        <w:t>influence</w:t>
      </w:r>
      <w:r>
        <w:rPr>
          <w:spacing w:val="-13"/>
        </w:rPr>
        <w:t xml:space="preserve"> </w:t>
      </w:r>
      <w:r>
        <w:t>of</w:t>
      </w:r>
      <w:r>
        <w:rPr>
          <w:spacing w:val="-11"/>
        </w:rPr>
        <w:t xml:space="preserve"> </w:t>
      </w:r>
      <w:r>
        <w:t>illegal</w:t>
      </w:r>
      <w:r>
        <w:rPr>
          <w:spacing w:val="-12"/>
        </w:rPr>
        <w:t xml:space="preserve"> </w:t>
      </w:r>
      <w:r>
        <w:t>drugs</w:t>
      </w:r>
      <w:r>
        <w:rPr>
          <w:spacing w:val="-12"/>
        </w:rPr>
        <w:t xml:space="preserve"> </w:t>
      </w:r>
      <w:r>
        <w:t>or</w:t>
      </w:r>
      <w:r>
        <w:rPr>
          <w:spacing w:val="-15"/>
        </w:rPr>
        <w:t xml:space="preserve"> </w:t>
      </w:r>
      <w:r>
        <w:t>alcohol. The use of illegal drugs in the workplace will not be tolerated.</w:t>
      </w:r>
    </w:p>
    <w:p w14:paraId="33C97684" w14:textId="77777777" w:rsidR="00120133" w:rsidRDefault="009E341E">
      <w:pPr>
        <w:pStyle w:val="Heading1"/>
        <w:numPr>
          <w:ilvl w:val="0"/>
          <w:numId w:val="1"/>
        </w:numPr>
        <w:tabs>
          <w:tab w:val="left" w:pos="944"/>
        </w:tabs>
        <w:ind w:left="944"/>
      </w:pPr>
      <w:bookmarkStart w:id="9" w:name="VIII._RECORD-KEEPING"/>
      <w:bookmarkEnd w:id="9"/>
      <w:r>
        <w:rPr>
          <w:spacing w:val="-2"/>
        </w:rPr>
        <w:t>RECORD-KEEPING</w:t>
      </w:r>
    </w:p>
    <w:p w14:paraId="52D482F0" w14:textId="77777777" w:rsidR="00120133" w:rsidRDefault="009E341E">
      <w:pPr>
        <w:pStyle w:val="BodyText"/>
        <w:spacing w:before="238"/>
        <w:ind w:right="117"/>
      </w:pPr>
      <w:r>
        <w:t>The Company requires honest and accurate recording and reporting of information in order to make responsible business decisions. For example, only the true and actual number of hours worked should be reported.</w:t>
      </w:r>
    </w:p>
    <w:p w14:paraId="3DB01AFD" w14:textId="77777777" w:rsidR="00120133" w:rsidRDefault="009E341E">
      <w:pPr>
        <w:pStyle w:val="BodyText"/>
        <w:spacing w:before="240"/>
        <w:ind w:right="115"/>
      </w:pPr>
      <w:r>
        <w:t>Many Covered Persons regularly use business expense accounts, which must be documented and recorded accurately. If you are not sure whether a certain expense is legitimate, ask your supervisor or your controller.</w:t>
      </w:r>
    </w:p>
    <w:p w14:paraId="280821AC" w14:textId="376A0066" w:rsidR="00120133" w:rsidRDefault="009E341E">
      <w:pPr>
        <w:pStyle w:val="BodyText"/>
        <w:spacing w:before="240"/>
        <w:ind w:right="111"/>
      </w:pPr>
      <w:r>
        <w:t>All of the Company’s books, records, accounts and financial statements must be maintained in reasonable detail, must appropriately reflect the Company’s transactions and must conform both to applicable legal requirements and to the Company’s system</w:t>
      </w:r>
      <w:r>
        <w:rPr>
          <w:spacing w:val="40"/>
        </w:rPr>
        <w:t xml:space="preserve"> </w:t>
      </w:r>
      <w:r>
        <w:t>of internal controls. Unrecorded</w:t>
      </w:r>
      <w:r>
        <w:rPr>
          <w:spacing w:val="-17"/>
        </w:rPr>
        <w:t xml:space="preserve"> </w:t>
      </w:r>
      <w:r>
        <w:t xml:space="preserve">or “off the books” funds or assets should not be maintained unless permitted by applicable law </w:t>
      </w:r>
      <w:r w:rsidR="00170A9A">
        <w:t>or regulation</w:t>
      </w:r>
      <w:r>
        <w:t>.</w:t>
      </w:r>
    </w:p>
    <w:p w14:paraId="5B007B14" w14:textId="77777777" w:rsidR="00120133" w:rsidRDefault="009E341E">
      <w:pPr>
        <w:pStyle w:val="BodyText"/>
        <w:spacing w:before="273"/>
      </w:pPr>
      <w:r>
        <w:t>Business</w:t>
      </w:r>
      <w:r>
        <w:rPr>
          <w:spacing w:val="64"/>
        </w:rPr>
        <w:t xml:space="preserve"> </w:t>
      </w:r>
      <w:r>
        <w:t>records</w:t>
      </w:r>
      <w:r>
        <w:rPr>
          <w:spacing w:val="66"/>
        </w:rPr>
        <w:t xml:space="preserve"> </w:t>
      </w:r>
      <w:r>
        <w:t>and</w:t>
      </w:r>
      <w:r>
        <w:rPr>
          <w:spacing w:val="67"/>
        </w:rPr>
        <w:t xml:space="preserve"> </w:t>
      </w:r>
      <w:r>
        <w:t>communications</w:t>
      </w:r>
      <w:r>
        <w:rPr>
          <w:spacing w:val="67"/>
        </w:rPr>
        <w:t xml:space="preserve"> </w:t>
      </w:r>
      <w:r>
        <w:t>often</w:t>
      </w:r>
      <w:r>
        <w:rPr>
          <w:spacing w:val="69"/>
        </w:rPr>
        <w:t xml:space="preserve"> </w:t>
      </w:r>
      <w:r>
        <w:t>become</w:t>
      </w:r>
      <w:r>
        <w:rPr>
          <w:spacing w:val="67"/>
        </w:rPr>
        <w:t xml:space="preserve"> </w:t>
      </w:r>
      <w:r>
        <w:t>public,</w:t>
      </w:r>
      <w:r>
        <w:rPr>
          <w:spacing w:val="67"/>
        </w:rPr>
        <w:t xml:space="preserve"> </w:t>
      </w:r>
      <w:r>
        <w:t>and</w:t>
      </w:r>
      <w:r>
        <w:rPr>
          <w:spacing w:val="69"/>
        </w:rPr>
        <w:t xml:space="preserve"> </w:t>
      </w:r>
      <w:r>
        <w:t>we</w:t>
      </w:r>
      <w:r>
        <w:rPr>
          <w:spacing w:val="67"/>
        </w:rPr>
        <w:t xml:space="preserve"> </w:t>
      </w:r>
      <w:r>
        <w:t>should</w:t>
      </w:r>
      <w:r>
        <w:rPr>
          <w:spacing w:val="68"/>
        </w:rPr>
        <w:t xml:space="preserve"> </w:t>
      </w:r>
      <w:r>
        <w:rPr>
          <w:spacing w:val="-2"/>
        </w:rPr>
        <w:t>avoid</w:t>
      </w:r>
    </w:p>
    <w:p w14:paraId="3C7EA5ED" w14:textId="77777777" w:rsidR="00120133" w:rsidRDefault="00120133">
      <w:pPr>
        <w:sectPr w:rsidR="00120133" w:rsidSect="006C4023">
          <w:headerReference w:type="default" r:id="rId8"/>
          <w:footerReference w:type="default" r:id="rId9"/>
          <w:pgSz w:w="12240" w:h="15840"/>
          <w:pgMar w:top="1680" w:right="1320" w:bottom="780" w:left="1220" w:header="1038" w:footer="500" w:gutter="0"/>
          <w:cols w:space="720"/>
          <w:docGrid w:linePitch="299"/>
        </w:sectPr>
      </w:pPr>
    </w:p>
    <w:p w14:paraId="61B05202" w14:textId="77777777" w:rsidR="00120133" w:rsidRDefault="009E341E">
      <w:pPr>
        <w:pStyle w:val="BodyText"/>
        <w:spacing w:before="209"/>
        <w:ind w:right="114"/>
      </w:pPr>
      <w:r>
        <w:lastRenderedPageBreak/>
        <w:t>exaggeration, derogatory remarks, guesswork or inappropriate characterizations of people and companies that</w:t>
      </w:r>
      <w:r>
        <w:rPr>
          <w:spacing w:val="-7"/>
        </w:rPr>
        <w:t xml:space="preserve"> </w:t>
      </w:r>
      <w:r>
        <w:t>can</w:t>
      </w:r>
      <w:r>
        <w:rPr>
          <w:spacing w:val="-9"/>
        </w:rPr>
        <w:t xml:space="preserve"> </w:t>
      </w:r>
      <w:r>
        <w:t>be</w:t>
      </w:r>
      <w:r>
        <w:rPr>
          <w:spacing w:val="-12"/>
        </w:rPr>
        <w:t xml:space="preserve"> </w:t>
      </w:r>
      <w:r>
        <w:t>misunderstood.</w:t>
      </w:r>
      <w:r>
        <w:rPr>
          <w:spacing w:val="-7"/>
        </w:rPr>
        <w:t xml:space="preserve"> </w:t>
      </w:r>
      <w:r>
        <w:t>This</w:t>
      </w:r>
      <w:r>
        <w:rPr>
          <w:spacing w:val="-10"/>
        </w:rPr>
        <w:t xml:space="preserve"> </w:t>
      </w:r>
      <w:r>
        <w:t>applies</w:t>
      </w:r>
      <w:r>
        <w:rPr>
          <w:spacing w:val="-10"/>
        </w:rPr>
        <w:t xml:space="preserve"> </w:t>
      </w:r>
      <w:r>
        <w:t>equally</w:t>
      </w:r>
      <w:r>
        <w:rPr>
          <w:spacing w:val="-8"/>
        </w:rPr>
        <w:t xml:space="preserve"> </w:t>
      </w:r>
      <w:r>
        <w:t>to</w:t>
      </w:r>
      <w:r>
        <w:rPr>
          <w:spacing w:val="-9"/>
        </w:rPr>
        <w:t xml:space="preserve"> </w:t>
      </w:r>
      <w:r>
        <w:t>email,</w:t>
      </w:r>
      <w:r>
        <w:rPr>
          <w:spacing w:val="-7"/>
        </w:rPr>
        <w:t xml:space="preserve"> </w:t>
      </w:r>
      <w:r>
        <w:t>internal memos</w:t>
      </w:r>
      <w:r>
        <w:rPr>
          <w:spacing w:val="-12"/>
        </w:rPr>
        <w:t xml:space="preserve"> </w:t>
      </w:r>
      <w:r>
        <w:t>and</w:t>
      </w:r>
      <w:r>
        <w:rPr>
          <w:spacing w:val="-9"/>
        </w:rPr>
        <w:t xml:space="preserve"> </w:t>
      </w:r>
      <w:r>
        <w:t>formal</w:t>
      </w:r>
      <w:r>
        <w:rPr>
          <w:spacing w:val="-10"/>
        </w:rPr>
        <w:t xml:space="preserve"> </w:t>
      </w:r>
      <w:r>
        <w:t>reports.</w:t>
      </w:r>
      <w:r>
        <w:rPr>
          <w:spacing w:val="-9"/>
        </w:rPr>
        <w:t xml:space="preserve"> </w:t>
      </w:r>
      <w:r>
        <w:t>In</w:t>
      </w:r>
      <w:r>
        <w:rPr>
          <w:spacing w:val="-9"/>
        </w:rPr>
        <w:t xml:space="preserve"> </w:t>
      </w:r>
      <w:r>
        <w:t>the</w:t>
      </w:r>
      <w:r>
        <w:rPr>
          <w:spacing w:val="-9"/>
        </w:rPr>
        <w:t xml:space="preserve"> </w:t>
      </w:r>
      <w:r>
        <w:t>event</w:t>
      </w:r>
      <w:r>
        <w:rPr>
          <w:spacing w:val="-11"/>
        </w:rPr>
        <w:t xml:space="preserve"> </w:t>
      </w:r>
      <w:r>
        <w:t>of</w:t>
      </w:r>
      <w:r>
        <w:rPr>
          <w:spacing w:val="-11"/>
        </w:rPr>
        <w:t xml:space="preserve"> </w:t>
      </w:r>
      <w:r>
        <w:t>litigation</w:t>
      </w:r>
      <w:r>
        <w:rPr>
          <w:spacing w:val="-11"/>
        </w:rPr>
        <w:t xml:space="preserve"> </w:t>
      </w:r>
      <w:r>
        <w:t>or</w:t>
      </w:r>
      <w:r>
        <w:rPr>
          <w:spacing w:val="-12"/>
        </w:rPr>
        <w:t xml:space="preserve"> </w:t>
      </w:r>
      <w:r>
        <w:t>governmental</w:t>
      </w:r>
      <w:r>
        <w:rPr>
          <w:spacing w:val="-10"/>
        </w:rPr>
        <w:t xml:space="preserve"> </w:t>
      </w:r>
      <w:r>
        <w:t>investigation,</w:t>
      </w:r>
      <w:r>
        <w:rPr>
          <w:spacing w:val="-14"/>
        </w:rPr>
        <w:t xml:space="preserve"> </w:t>
      </w:r>
      <w:r>
        <w:t>please consult the Chief Financial Officer.</w:t>
      </w:r>
    </w:p>
    <w:p w14:paraId="4446F98F" w14:textId="77777777" w:rsidR="00120133" w:rsidRDefault="009E341E">
      <w:pPr>
        <w:pStyle w:val="Heading1"/>
        <w:numPr>
          <w:ilvl w:val="0"/>
          <w:numId w:val="1"/>
        </w:numPr>
        <w:tabs>
          <w:tab w:val="left" w:pos="944"/>
        </w:tabs>
        <w:ind w:left="944" w:hanging="720"/>
      </w:pPr>
      <w:bookmarkStart w:id="10" w:name="IX._CONFIDENTIALITY"/>
      <w:bookmarkEnd w:id="10"/>
      <w:r>
        <w:rPr>
          <w:spacing w:val="-2"/>
        </w:rPr>
        <w:t>CONFIDENTIALITY</w:t>
      </w:r>
    </w:p>
    <w:p w14:paraId="71E0ACD3" w14:textId="77777777" w:rsidR="00120133" w:rsidRDefault="009E341E">
      <w:pPr>
        <w:pStyle w:val="BodyText"/>
        <w:spacing w:before="233"/>
        <w:ind w:right="116"/>
      </w:pPr>
      <w:r>
        <w:t>Covered Persons must maintain the confidentiality of confidential information entrusted to them by the Company or its customers, except when disclosure is authorized by the Chief Financial Officer or required by laws or regulations. Confidential information includes all non-public information that might be of use to competitors, or harmful to the Company or its customers, if disclosed. It also includes information that suppliers and customers have entrusted to us. The obligation to preserve confidential information continues even after employment ends. In connection with this obligation, every employee should have signed an acknowledgement of receipt of employee handbook when he or she began his or her employment with the Company.</w:t>
      </w:r>
    </w:p>
    <w:p w14:paraId="53531E9A" w14:textId="77777777" w:rsidR="00120133" w:rsidRDefault="009E341E">
      <w:pPr>
        <w:pStyle w:val="Heading1"/>
        <w:numPr>
          <w:ilvl w:val="0"/>
          <w:numId w:val="1"/>
        </w:numPr>
        <w:tabs>
          <w:tab w:val="left" w:pos="944"/>
        </w:tabs>
        <w:spacing w:before="247"/>
        <w:ind w:left="944" w:hanging="720"/>
      </w:pPr>
      <w:bookmarkStart w:id="11" w:name="X._PROTECTION_AND_PROPER_USE_OF_COMPANY_"/>
      <w:bookmarkEnd w:id="11"/>
      <w:r>
        <w:t>PROTECTION</w:t>
      </w:r>
      <w:r>
        <w:rPr>
          <w:spacing w:val="-7"/>
        </w:rPr>
        <w:t xml:space="preserve"> </w:t>
      </w:r>
      <w:r>
        <w:t>AND</w:t>
      </w:r>
      <w:r>
        <w:rPr>
          <w:spacing w:val="-3"/>
        </w:rPr>
        <w:t xml:space="preserve"> </w:t>
      </w:r>
      <w:r>
        <w:t>PROPER</w:t>
      </w:r>
      <w:r>
        <w:rPr>
          <w:spacing w:val="-5"/>
        </w:rPr>
        <w:t xml:space="preserve"> </w:t>
      </w:r>
      <w:r>
        <w:t>USE</w:t>
      </w:r>
      <w:r>
        <w:rPr>
          <w:spacing w:val="-4"/>
        </w:rPr>
        <w:t xml:space="preserve"> </w:t>
      </w:r>
      <w:r>
        <w:t>OF</w:t>
      </w:r>
      <w:r>
        <w:rPr>
          <w:spacing w:val="-4"/>
        </w:rPr>
        <w:t xml:space="preserve"> </w:t>
      </w:r>
      <w:r>
        <w:t>COMPANY</w:t>
      </w:r>
      <w:r>
        <w:rPr>
          <w:spacing w:val="-4"/>
        </w:rPr>
        <w:t xml:space="preserve"> </w:t>
      </w:r>
      <w:r>
        <w:rPr>
          <w:spacing w:val="-2"/>
        </w:rPr>
        <w:t>ASSETS</w:t>
      </w:r>
    </w:p>
    <w:p w14:paraId="36C9CED7" w14:textId="77777777" w:rsidR="00120133" w:rsidRDefault="009E341E">
      <w:pPr>
        <w:pStyle w:val="BodyText"/>
        <w:spacing w:before="235"/>
        <w:ind w:right="111"/>
      </w:pPr>
      <w:r>
        <w:t>All</w:t>
      </w:r>
      <w:r>
        <w:rPr>
          <w:spacing w:val="-1"/>
        </w:rPr>
        <w:t xml:space="preserve"> </w:t>
      </w:r>
      <w:r>
        <w:t>Covered Persons</w:t>
      </w:r>
      <w:r>
        <w:rPr>
          <w:spacing w:val="-1"/>
        </w:rPr>
        <w:t xml:space="preserve"> </w:t>
      </w:r>
      <w:r>
        <w:t>should</w:t>
      </w:r>
      <w:r>
        <w:rPr>
          <w:spacing w:val="-2"/>
        </w:rPr>
        <w:t xml:space="preserve"> </w:t>
      </w:r>
      <w:r>
        <w:t>endeavor</w:t>
      </w:r>
      <w:r>
        <w:rPr>
          <w:spacing w:val="-1"/>
        </w:rPr>
        <w:t xml:space="preserve"> </w:t>
      </w:r>
      <w:r>
        <w:t>to protect the Company’s</w:t>
      </w:r>
      <w:r>
        <w:rPr>
          <w:spacing w:val="-1"/>
        </w:rPr>
        <w:t xml:space="preserve"> </w:t>
      </w:r>
      <w:r>
        <w:t>assets</w:t>
      </w:r>
      <w:r>
        <w:rPr>
          <w:spacing w:val="-1"/>
        </w:rPr>
        <w:t xml:space="preserve"> </w:t>
      </w:r>
      <w:r>
        <w:t>and ensure their efficient use. Theft, carelessness and waste have a direct impact on the Company’s profitability. Any suspected incident of fraud or theft should be immediately reported for investigation. Company equipment should be used for legitimate business purposes, though incidental personal use may be permitted.</w:t>
      </w:r>
    </w:p>
    <w:p w14:paraId="7710E039" w14:textId="77777777" w:rsidR="00120133" w:rsidRDefault="009E341E">
      <w:pPr>
        <w:pStyle w:val="BodyText"/>
        <w:spacing w:before="238"/>
        <w:ind w:right="113"/>
      </w:pPr>
      <w:r>
        <w:t>The obligation of Covered Persons to protect the Company’s assets includes its proprietary information. Proprietary information includes intellectual property such as trade secrets, patents, trademarks and copyrights, as well as business, marketing and service</w:t>
      </w:r>
      <w:r>
        <w:rPr>
          <w:spacing w:val="-7"/>
        </w:rPr>
        <w:t xml:space="preserve"> </w:t>
      </w:r>
      <w:r>
        <w:t>plans,</w:t>
      </w:r>
      <w:r>
        <w:rPr>
          <w:spacing w:val="-10"/>
        </w:rPr>
        <w:t xml:space="preserve"> </w:t>
      </w:r>
      <w:r>
        <w:t>engineering</w:t>
      </w:r>
      <w:r>
        <w:rPr>
          <w:spacing w:val="-7"/>
        </w:rPr>
        <w:t xml:space="preserve"> </w:t>
      </w:r>
      <w:r>
        <w:t>and</w:t>
      </w:r>
      <w:r>
        <w:rPr>
          <w:spacing w:val="-9"/>
        </w:rPr>
        <w:t xml:space="preserve"> </w:t>
      </w:r>
      <w:r>
        <w:t>manufacturing</w:t>
      </w:r>
      <w:r>
        <w:rPr>
          <w:spacing w:val="-9"/>
        </w:rPr>
        <w:t xml:space="preserve"> </w:t>
      </w:r>
      <w:r>
        <w:t>ideas,</w:t>
      </w:r>
      <w:r>
        <w:rPr>
          <w:spacing w:val="-7"/>
        </w:rPr>
        <w:t xml:space="preserve"> </w:t>
      </w:r>
      <w:r>
        <w:t>designs,</w:t>
      </w:r>
      <w:r>
        <w:rPr>
          <w:spacing w:val="-7"/>
        </w:rPr>
        <w:t xml:space="preserve"> </w:t>
      </w:r>
      <w:r>
        <w:t>databases,</w:t>
      </w:r>
      <w:r>
        <w:rPr>
          <w:spacing w:val="-7"/>
        </w:rPr>
        <w:t xml:space="preserve"> </w:t>
      </w:r>
      <w:r>
        <w:t>records,</w:t>
      </w:r>
      <w:r>
        <w:rPr>
          <w:spacing w:val="-7"/>
        </w:rPr>
        <w:t xml:space="preserve"> </w:t>
      </w:r>
      <w:r>
        <w:t>salary information and any unpublished financial data and reports. Unauthorized use or distribution of this information would violate Company</w:t>
      </w:r>
      <w:r>
        <w:rPr>
          <w:spacing w:val="-3"/>
        </w:rPr>
        <w:t xml:space="preserve"> </w:t>
      </w:r>
      <w:r>
        <w:t>policy. It could also be illegal and result in civil or even criminal penalties.</w:t>
      </w:r>
    </w:p>
    <w:p w14:paraId="5D76EDE8" w14:textId="77777777" w:rsidR="00120133" w:rsidRDefault="009E341E">
      <w:pPr>
        <w:pStyle w:val="Heading1"/>
        <w:numPr>
          <w:ilvl w:val="0"/>
          <w:numId w:val="1"/>
        </w:numPr>
        <w:tabs>
          <w:tab w:val="left" w:pos="944"/>
        </w:tabs>
        <w:ind w:left="944" w:hanging="720"/>
      </w:pPr>
      <w:bookmarkStart w:id="12" w:name="XI._PAYMENTS_TO_GOVERNMENT_PERSONNEL"/>
      <w:bookmarkEnd w:id="12"/>
      <w:r>
        <w:t>PAYMENTS</w:t>
      </w:r>
      <w:r>
        <w:rPr>
          <w:spacing w:val="-7"/>
        </w:rPr>
        <w:t xml:space="preserve"> </w:t>
      </w:r>
      <w:r>
        <w:t>TO</w:t>
      </w:r>
      <w:r>
        <w:rPr>
          <w:spacing w:val="-5"/>
        </w:rPr>
        <w:t xml:space="preserve"> </w:t>
      </w:r>
      <w:r>
        <w:t xml:space="preserve">GOVERNMENT </w:t>
      </w:r>
      <w:r>
        <w:rPr>
          <w:spacing w:val="-2"/>
        </w:rPr>
        <w:t>PERSONNEL</w:t>
      </w:r>
    </w:p>
    <w:p w14:paraId="3691B938" w14:textId="77777777" w:rsidR="00120133" w:rsidRDefault="009E341E">
      <w:pPr>
        <w:pStyle w:val="BodyText"/>
        <w:spacing w:before="238"/>
        <w:ind w:right="115"/>
      </w:pPr>
      <w:r>
        <w:t>The U.S. Foreign Corrupt Practices Act prohibits giving anything of value, directly or indirectly, to officials of foreign governments or foreign political candidates in order to obtain or retain business. It is strictly</w:t>
      </w:r>
      <w:r>
        <w:rPr>
          <w:spacing w:val="-2"/>
        </w:rPr>
        <w:t xml:space="preserve"> </w:t>
      </w:r>
      <w:r>
        <w:t>prohibited to make illegal payments to government officials of any country.</w:t>
      </w:r>
    </w:p>
    <w:p w14:paraId="0F7B6E51" w14:textId="77777777" w:rsidR="00120133" w:rsidRDefault="009E341E">
      <w:pPr>
        <w:pStyle w:val="BodyText"/>
        <w:spacing w:before="240"/>
        <w:ind w:right="112"/>
      </w:pPr>
      <w:r>
        <w:t>In addition, the U.S. government has a number of laws and regulations regarding business</w:t>
      </w:r>
      <w:r>
        <w:rPr>
          <w:spacing w:val="-8"/>
        </w:rPr>
        <w:t xml:space="preserve"> </w:t>
      </w:r>
      <w:r>
        <w:t>gratuities</w:t>
      </w:r>
      <w:r>
        <w:rPr>
          <w:spacing w:val="-8"/>
        </w:rPr>
        <w:t xml:space="preserve"> </w:t>
      </w:r>
      <w:r>
        <w:t>which</w:t>
      </w:r>
      <w:r>
        <w:rPr>
          <w:spacing w:val="-7"/>
        </w:rPr>
        <w:t xml:space="preserve"> </w:t>
      </w:r>
      <w:r>
        <w:t>may</w:t>
      </w:r>
      <w:r>
        <w:rPr>
          <w:spacing w:val="-8"/>
        </w:rPr>
        <w:t xml:space="preserve"> </w:t>
      </w:r>
      <w:r>
        <w:t>be</w:t>
      </w:r>
      <w:r>
        <w:rPr>
          <w:spacing w:val="-9"/>
        </w:rPr>
        <w:t xml:space="preserve"> </w:t>
      </w:r>
      <w:r>
        <w:t>accepted</w:t>
      </w:r>
      <w:r>
        <w:rPr>
          <w:spacing w:val="-7"/>
        </w:rPr>
        <w:t xml:space="preserve"> </w:t>
      </w:r>
      <w:r>
        <w:t>by</w:t>
      </w:r>
      <w:r>
        <w:rPr>
          <w:spacing w:val="-10"/>
        </w:rPr>
        <w:t xml:space="preserve"> </w:t>
      </w:r>
      <w:r>
        <w:t>U.S.</w:t>
      </w:r>
      <w:r>
        <w:rPr>
          <w:spacing w:val="-7"/>
        </w:rPr>
        <w:t xml:space="preserve"> </w:t>
      </w:r>
      <w:r>
        <w:t>government</w:t>
      </w:r>
      <w:r>
        <w:rPr>
          <w:spacing w:val="-7"/>
        </w:rPr>
        <w:t xml:space="preserve"> </w:t>
      </w:r>
      <w:r>
        <w:t>personnel.</w:t>
      </w:r>
      <w:r>
        <w:rPr>
          <w:spacing w:val="-7"/>
        </w:rPr>
        <w:t xml:space="preserve"> </w:t>
      </w:r>
      <w:r>
        <w:t>The</w:t>
      </w:r>
      <w:r>
        <w:rPr>
          <w:spacing w:val="-9"/>
        </w:rPr>
        <w:t xml:space="preserve"> </w:t>
      </w:r>
      <w:r>
        <w:t>promise, offer</w:t>
      </w:r>
      <w:r>
        <w:rPr>
          <w:spacing w:val="-2"/>
        </w:rPr>
        <w:t xml:space="preserve"> </w:t>
      </w:r>
      <w:r>
        <w:t>or</w:t>
      </w:r>
      <w:r>
        <w:rPr>
          <w:spacing w:val="-2"/>
        </w:rPr>
        <w:t xml:space="preserve"> </w:t>
      </w:r>
      <w:r>
        <w:t>delivery</w:t>
      </w:r>
      <w:r>
        <w:rPr>
          <w:spacing w:val="-1"/>
        </w:rPr>
        <w:t xml:space="preserve"> </w:t>
      </w:r>
      <w:r>
        <w:t>to an</w:t>
      </w:r>
      <w:r>
        <w:rPr>
          <w:spacing w:val="-2"/>
        </w:rPr>
        <w:t xml:space="preserve"> </w:t>
      </w:r>
      <w:r>
        <w:t>official</w:t>
      </w:r>
      <w:r>
        <w:rPr>
          <w:spacing w:val="-1"/>
        </w:rPr>
        <w:t xml:space="preserve"> </w:t>
      </w:r>
      <w:r>
        <w:t>or</w:t>
      </w:r>
      <w:r>
        <w:rPr>
          <w:spacing w:val="-2"/>
        </w:rPr>
        <w:t xml:space="preserve"> </w:t>
      </w:r>
      <w:r>
        <w:t>employee of</w:t>
      </w:r>
      <w:r>
        <w:rPr>
          <w:spacing w:val="-3"/>
        </w:rPr>
        <w:t xml:space="preserve"> </w:t>
      </w:r>
      <w:r>
        <w:t>the U.S. government of a gift, favor</w:t>
      </w:r>
      <w:r>
        <w:rPr>
          <w:spacing w:val="-2"/>
        </w:rPr>
        <w:t xml:space="preserve"> </w:t>
      </w:r>
      <w:r>
        <w:t>or</w:t>
      </w:r>
      <w:r>
        <w:rPr>
          <w:spacing w:val="-2"/>
        </w:rPr>
        <w:t xml:space="preserve"> </w:t>
      </w:r>
      <w:r>
        <w:t>other gratuity in violation of these rules would not only violate Company policy but could also be</w:t>
      </w:r>
      <w:r>
        <w:rPr>
          <w:spacing w:val="-6"/>
        </w:rPr>
        <w:t xml:space="preserve"> </w:t>
      </w:r>
      <w:r>
        <w:t>a</w:t>
      </w:r>
      <w:r>
        <w:rPr>
          <w:spacing w:val="-8"/>
        </w:rPr>
        <w:t xml:space="preserve"> </w:t>
      </w:r>
      <w:r>
        <w:t>criminal</w:t>
      </w:r>
      <w:r>
        <w:rPr>
          <w:spacing w:val="-10"/>
        </w:rPr>
        <w:t xml:space="preserve"> </w:t>
      </w:r>
      <w:r>
        <w:t>offense.</w:t>
      </w:r>
      <w:r>
        <w:rPr>
          <w:spacing w:val="-11"/>
        </w:rPr>
        <w:t xml:space="preserve"> </w:t>
      </w:r>
      <w:r>
        <w:t>State</w:t>
      </w:r>
      <w:r>
        <w:rPr>
          <w:spacing w:val="-8"/>
        </w:rPr>
        <w:t xml:space="preserve"> </w:t>
      </w:r>
      <w:r>
        <w:t>and</w:t>
      </w:r>
      <w:r>
        <w:rPr>
          <w:spacing w:val="-6"/>
        </w:rPr>
        <w:t xml:space="preserve"> </w:t>
      </w:r>
      <w:r>
        <w:t>local</w:t>
      </w:r>
      <w:r>
        <w:rPr>
          <w:spacing w:val="-7"/>
        </w:rPr>
        <w:t xml:space="preserve"> </w:t>
      </w:r>
      <w:r>
        <w:t>governments,</w:t>
      </w:r>
      <w:r>
        <w:rPr>
          <w:spacing w:val="-6"/>
        </w:rPr>
        <w:t xml:space="preserve"> </w:t>
      </w:r>
      <w:r>
        <w:t>as</w:t>
      </w:r>
      <w:r>
        <w:rPr>
          <w:spacing w:val="-9"/>
        </w:rPr>
        <w:t xml:space="preserve"> </w:t>
      </w:r>
      <w:r>
        <w:t>well</w:t>
      </w:r>
      <w:r>
        <w:rPr>
          <w:spacing w:val="-7"/>
        </w:rPr>
        <w:t xml:space="preserve"> </w:t>
      </w:r>
      <w:r>
        <w:t>as</w:t>
      </w:r>
      <w:r>
        <w:rPr>
          <w:spacing w:val="-7"/>
        </w:rPr>
        <w:t xml:space="preserve"> </w:t>
      </w:r>
      <w:r>
        <w:t>foreign</w:t>
      </w:r>
      <w:r>
        <w:rPr>
          <w:spacing w:val="-6"/>
        </w:rPr>
        <w:t xml:space="preserve"> </w:t>
      </w:r>
      <w:r>
        <w:t>governments,</w:t>
      </w:r>
      <w:r>
        <w:rPr>
          <w:spacing w:val="-9"/>
        </w:rPr>
        <w:t xml:space="preserve"> </w:t>
      </w:r>
      <w:r>
        <w:t>may have similar rules.</w:t>
      </w:r>
    </w:p>
    <w:p w14:paraId="0D43CC28" w14:textId="77777777" w:rsidR="00120133" w:rsidRDefault="00120133">
      <w:pPr>
        <w:sectPr w:rsidR="00120133">
          <w:pgSz w:w="12240" w:h="15840"/>
          <w:pgMar w:top="1680" w:right="1320" w:bottom="780" w:left="1220" w:header="1038" w:footer="600" w:gutter="0"/>
          <w:cols w:space="720"/>
        </w:sectPr>
      </w:pPr>
    </w:p>
    <w:p w14:paraId="7CFBCCE1" w14:textId="77777777" w:rsidR="00120133" w:rsidRDefault="009E341E">
      <w:pPr>
        <w:pStyle w:val="Heading1"/>
        <w:numPr>
          <w:ilvl w:val="0"/>
          <w:numId w:val="1"/>
        </w:numPr>
        <w:tabs>
          <w:tab w:val="left" w:pos="939"/>
        </w:tabs>
        <w:spacing w:before="209"/>
        <w:ind w:left="939" w:hanging="719"/>
      </w:pPr>
      <w:bookmarkStart w:id="13" w:name="XII._WAIVERS_OF_THE_CODE_OF_BUSINESS_CON"/>
      <w:bookmarkEnd w:id="13"/>
      <w:r>
        <w:lastRenderedPageBreak/>
        <w:t>WAIVERS</w:t>
      </w:r>
      <w:r>
        <w:rPr>
          <w:spacing w:val="-4"/>
        </w:rPr>
        <w:t xml:space="preserve"> </w:t>
      </w:r>
      <w:r>
        <w:t>OF</w:t>
      </w:r>
      <w:r>
        <w:rPr>
          <w:spacing w:val="-9"/>
        </w:rPr>
        <w:t xml:space="preserve"> </w:t>
      </w:r>
      <w:r>
        <w:t>THE</w:t>
      </w:r>
      <w:r>
        <w:rPr>
          <w:spacing w:val="-4"/>
        </w:rPr>
        <w:t xml:space="preserve"> </w:t>
      </w:r>
      <w:r>
        <w:t>CODE</w:t>
      </w:r>
      <w:r>
        <w:rPr>
          <w:spacing w:val="-2"/>
        </w:rPr>
        <w:t xml:space="preserve"> </w:t>
      </w:r>
      <w:r>
        <w:t>OF</w:t>
      </w:r>
      <w:r>
        <w:rPr>
          <w:spacing w:val="-7"/>
        </w:rPr>
        <w:t xml:space="preserve"> </w:t>
      </w:r>
      <w:r>
        <w:t>BUSINESS</w:t>
      </w:r>
      <w:r>
        <w:rPr>
          <w:spacing w:val="-4"/>
        </w:rPr>
        <w:t xml:space="preserve"> </w:t>
      </w:r>
      <w:r>
        <w:t>CONDUCT AND</w:t>
      </w:r>
      <w:r>
        <w:rPr>
          <w:spacing w:val="-5"/>
        </w:rPr>
        <w:t xml:space="preserve"> </w:t>
      </w:r>
      <w:r>
        <w:rPr>
          <w:spacing w:val="-2"/>
        </w:rPr>
        <w:t>ETHICS</w:t>
      </w:r>
    </w:p>
    <w:p w14:paraId="62EFD656" w14:textId="77777777" w:rsidR="00120133" w:rsidRDefault="00120133">
      <w:pPr>
        <w:pStyle w:val="BodyText"/>
        <w:spacing w:before="2"/>
        <w:ind w:left="0"/>
        <w:jc w:val="left"/>
        <w:rPr>
          <w:b/>
        </w:rPr>
      </w:pPr>
    </w:p>
    <w:p w14:paraId="25FE9229" w14:textId="77777777" w:rsidR="00120133" w:rsidRDefault="009E341E">
      <w:pPr>
        <w:pStyle w:val="BodyText"/>
        <w:ind w:left="220" w:right="113"/>
      </w:pPr>
      <w:r>
        <w:t>Any</w:t>
      </w:r>
      <w:r>
        <w:rPr>
          <w:spacing w:val="-12"/>
        </w:rPr>
        <w:t xml:space="preserve"> </w:t>
      </w:r>
      <w:r>
        <w:t>waiver</w:t>
      </w:r>
      <w:r>
        <w:rPr>
          <w:spacing w:val="-12"/>
        </w:rPr>
        <w:t xml:space="preserve"> </w:t>
      </w:r>
      <w:r>
        <w:t>of</w:t>
      </w:r>
      <w:r>
        <w:rPr>
          <w:spacing w:val="-11"/>
        </w:rPr>
        <w:t xml:space="preserve"> </w:t>
      </w:r>
      <w:r>
        <w:t>this</w:t>
      </w:r>
      <w:r>
        <w:rPr>
          <w:spacing w:val="-12"/>
        </w:rPr>
        <w:t xml:space="preserve"> </w:t>
      </w:r>
      <w:r>
        <w:t>Code</w:t>
      </w:r>
      <w:r>
        <w:rPr>
          <w:spacing w:val="-11"/>
        </w:rPr>
        <w:t xml:space="preserve"> </w:t>
      </w:r>
      <w:r>
        <w:t>for</w:t>
      </w:r>
      <w:r>
        <w:rPr>
          <w:spacing w:val="-12"/>
        </w:rPr>
        <w:t xml:space="preserve"> </w:t>
      </w:r>
      <w:r>
        <w:t>executive</w:t>
      </w:r>
      <w:r>
        <w:rPr>
          <w:spacing w:val="-13"/>
        </w:rPr>
        <w:t xml:space="preserve"> </w:t>
      </w:r>
      <w:r>
        <w:t>officers</w:t>
      </w:r>
      <w:r>
        <w:rPr>
          <w:spacing w:val="-12"/>
        </w:rPr>
        <w:t xml:space="preserve"> </w:t>
      </w:r>
      <w:r>
        <w:t>or</w:t>
      </w:r>
      <w:r>
        <w:rPr>
          <w:spacing w:val="-12"/>
        </w:rPr>
        <w:t xml:space="preserve"> </w:t>
      </w:r>
      <w:r>
        <w:t>directors</w:t>
      </w:r>
      <w:r>
        <w:rPr>
          <w:spacing w:val="-14"/>
        </w:rPr>
        <w:t xml:space="preserve"> </w:t>
      </w:r>
      <w:r>
        <w:t>may</w:t>
      </w:r>
      <w:r>
        <w:rPr>
          <w:spacing w:val="-12"/>
        </w:rPr>
        <w:t xml:space="preserve"> </w:t>
      </w:r>
      <w:r>
        <w:t>be</w:t>
      </w:r>
      <w:r>
        <w:rPr>
          <w:spacing w:val="-13"/>
        </w:rPr>
        <w:t xml:space="preserve"> </w:t>
      </w:r>
      <w:r>
        <w:t>made</w:t>
      </w:r>
      <w:r>
        <w:rPr>
          <w:spacing w:val="-11"/>
        </w:rPr>
        <w:t xml:space="preserve"> </w:t>
      </w:r>
      <w:r>
        <w:t>only</w:t>
      </w:r>
      <w:r>
        <w:rPr>
          <w:spacing w:val="-12"/>
        </w:rPr>
        <w:t xml:space="preserve"> </w:t>
      </w:r>
      <w:r>
        <w:t>by</w:t>
      </w:r>
      <w:r>
        <w:rPr>
          <w:spacing w:val="-12"/>
        </w:rPr>
        <w:t xml:space="preserve"> </w:t>
      </w:r>
      <w:r>
        <w:t>the</w:t>
      </w:r>
      <w:r>
        <w:rPr>
          <w:spacing w:val="-13"/>
        </w:rPr>
        <w:t xml:space="preserve"> </w:t>
      </w:r>
      <w:r>
        <w:t>Board of</w:t>
      </w:r>
      <w:r>
        <w:rPr>
          <w:spacing w:val="-15"/>
        </w:rPr>
        <w:t xml:space="preserve"> </w:t>
      </w:r>
      <w:r>
        <w:t>Directors</w:t>
      </w:r>
      <w:r>
        <w:rPr>
          <w:spacing w:val="-15"/>
        </w:rPr>
        <w:t xml:space="preserve"> </w:t>
      </w:r>
      <w:r>
        <w:t>(or</w:t>
      </w:r>
      <w:r>
        <w:rPr>
          <w:spacing w:val="-16"/>
        </w:rPr>
        <w:t xml:space="preserve"> </w:t>
      </w:r>
      <w:r>
        <w:t>a</w:t>
      </w:r>
      <w:r>
        <w:rPr>
          <w:spacing w:val="-14"/>
        </w:rPr>
        <w:t xml:space="preserve"> </w:t>
      </w:r>
      <w:r>
        <w:t>committee</w:t>
      </w:r>
      <w:r>
        <w:rPr>
          <w:spacing w:val="-14"/>
        </w:rPr>
        <w:t xml:space="preserve"> </w:t>
      </w:r>
      <w:r>
        <w:t>thereof)</w:t>
      </w:r>
      <w:r>
        <w:rPr>
          <w:spacing w:val="-17"/>
        </w:rPr>
        <w:t xml:space="preserve"> </w:t>
      </w:r>
      <w:r>
        <w:t>and</w:t>
      </w:r>
      <w:r>
        <w:rPr>
          <w:spacing w:val="-15"/>
        </w:rPr>
        <w:t xml:space="preserve"> </w:t>
      </w:r>
      <w:r>
        <w:t>will</w:t>
      </w:r>
      <w:r>
        <w:rPr>
          <w:spacing w:val="-15"/>
        </w:rPr>
        <w:t xml:space="preserve"> </w:t>
      </w:r>
      <w:r>
        <w:t>be</w:t>
      </w:r>
      <w:r>
        <w:rPr>
          <w:spacing w:val="-14"/>
        </w:rPr>
        <w:t xml:space="preserve"> </w:t>
      </w:r>
      <w:r>
        <w:t>promptly</w:t>
      </w:r>
      <w:r>
        <w:rPr>
          <w:spacing w:val="-15"/>
        </w:rPr>
        <w:t xml:space="preserve"> </w:t>
      </w:r>
      <w:r>
        <w:t>disclosed</w:t>
      </w:r>
      <w:r>
        <w:rPr>
          <w:spacing w:val="-14"/>
        </w:rPr>
        <w:t xml:space="preserve"> </w:t>
      </w:r>
      <w:r>
        <w:t>in</w:t>
      </w:r>
      <w:r>
        <w:rPr>
          <w:spacing w:val="-14"/>
        </w:rPr>
        <w:t xml:space="preserve"> </w:t>
      </w:r>
      <w:r>
        <w:t>a</w:t>
      </w:r>
      <w:r>
        <w:rPr>
          <w:spacing w:val="-14"/>
        </w:rPr>
        <w:t xml:space="preserve"> </w:t>
      </w:r>
      <w:r>
        <w:t>public</w:t>
      </w:r>
      <w:r>
        <w:rPr>
          <w:spacing w:val="-15"/>
        </w:rPr>
        <w:t xml:space="preserve"> </w:t>
      </w:r>
      <w:r>
        <w:t>filing,</w:t>
      </w:r>
      <w:r>
        <w:rPr>
          <w:spacing w:val="-14"/>
        </w:rPr>
        <w:t xml:space="preserve"> </w:t>
      </w:r>
      <w:r>
        <w:t>along with the reasons for the waiver, as required by law or NYSE regulation.</w:t>
      </w:r>
    </w:p>
    <w:p w14:paraId="3239FE78" w14:textId="77777777" w:rsidR="00120133" w:rsidRDefault="009E341E">
      <w:pPr>
        <w:pStyle w:val="Heading1"/>
        <w:numPr>
          <w:ilvl w:val="0"/>
          <w:numId w:val="1"/>
        </w:numPr>
        <w:tabs>
          <w:tab w:val="left" w:pos="944"/>
        </w:tabs>
        <w:spacing w:before="241"/>
        <w:ind w:left="944"/>
      </w:pPr>
      <w:bookmarkStart w:id="14" w:name="XIII._REPORTING_ANY_ILLEGAL_OR_UNETHICAL"/>
      <w:bookmarkEnd w:id="14"/>
      <w:r>
        <w:t>REPORTING</w:t>
      </w:r>
      <w:r>
        <w:rPr>
          <w:spacing w:val="-7"/>
        </w:rPr>
        <w:t xml:space="preserve"> </w:t>
      </w:r>
      <w:r>
        <w:t>ANY</w:t>
      </w:r>
      <w:r>
        <w:rPr>
          <w:spacing w:val="-7"/>
        </w:rPr>
        <w:t xml:space="preserve"> </w:t>
      </w:r>
      <w:r>
        <w:t>ILLEGAL</w:t>
      </w:r>
      <w:r>
        <w:rPr>
          <w:spacing w:val="-2"/>
        </w:rPr>
        <w:t xml:space="preserve"> </w:t>
      </w:r>
      <w:r>
        <w:t>OR</w:t>
      </w:r>
      <w:r>
        <w:rPr>
          <w:spacing w:val="-6"/>
        </w:rPr>
        <w:t xml:space="preserve"> </w:t>
      </w:r>
      <w:r>
        <w:t>UNETHICAL</w:t>
      </w:r>
      <w:r>
        <w:rPr>
          <w:spacing w:val="-2"/>
        </w:rPr>
        <w:t xml:space="preserve"> BEHAVIOR</w:t>
      </w:r>
    </w:p>
    <w:p w14:paraId="75E417AF" w14:textId="77777777" w:rsidR="00120133" w:rsidRDefault="009E341E">
      <w:pPr>
        <w:pStyle w:val="BodyText"/>
        <w:spacing w:before="235"/>
        <w:ind w:right="114"/>
      </w:pPr>
      <w:r>
        <w:t>Covered Persons are encouraged to talk to supervisors, managers or other appropriate personnel</w:t>
      </w:r>
      <w:r>
        <w:rPr>
          <w:spacing w:val="-3"/>
        </w:rPr>
        <w:t xml:space="preserve"> </w:t>
      </w:r>
      <w:r>
        <w:t>about</w:t>
      </w:r>
      <w:r>
        <w:rPr>
          <w:spacing w:val="-4"/>
        </w:rPr>
        <w:t xml:space="preserve"> </w:t>
      </w:r>
      <w:r>
        <w:t>observed</w:t>
      </w:r>
      <w:r>
        <w:rPr>
          <w:spacing w:val="-2"/>
        </w:rPr>
        <w:t xml:space="preserve"> </w:t>
      </w:r>
      <w:r>
        <w:t>illegal</w:t>
      </w:r>
      <w:r>
        <w:rPr>
          <w:spacing w:val="-5"/>
        </w:rPr>
        <w:t xml:space="preserve"> </w:t>
      </w:r>
      <w:r>
        <w:t>or</w:t>
      </w:r>
      <w:r>
        <w:rPr>
          <w:spacing w:val="-3"/>
        </w:rPr>
        <w:t xml:space="preserve"> </w:t>
      </w:r>
      <w:r>
        <w:t>unethical</w:t>
      </w:r>
      <w:r>
        <w:rPr>
          <w:spacing w:val="-5"/>
        </w:rPr>
        <w:t xml:space="preserve"> </w:t>
      </w:r>
      <w:r>
        <w:t>behavior</w:t>
      </w:r>
      <w:r>
        <w:rPr>
          <w:spacing w:val="-3"/>
        </w:rPr>
        <w:t xml:space="preserve"> </w:t>
      </w:r>
      <w:r>
        <w:t>and</w:t>
      </w:r>
      <w:r>
        <w:rPr>
          <w:spacing w:val="-3"/>
        </w:rPr>
        <w:t xml:space="preserve"> </w:t>
      </w:r>
      <w:r>
        <w:t>when</w:t>
      </w:r>
      <w:r>
        <w:rPr>
          <w:spacing w:val="-2"/>
        </w:rPr>
        <w:t xml:space="preserve"> </w:t>
      </w:r>
      <w:r>
        <w:t>in</w:t>
      </w:r>
      <w:r>
        <w:rPr>
          <w:spacing w:val="-6"/>
        </w:rPr>
        <w:t xml:space="preserve"> </w:t>
      </w:r>
      <w:r>
        <w:t>doubt</w:t>
      </w:r>
      <w:r>
        <w:rPr>
          <w:spacing w:val="-4"/>
        </w:rPr>
        <w:t xml:space="preserve"> </w:t>
      </w:r>
      <w:r>
        <w:t>about</w:t>
      </w:r>
      <w:r>
        <w:rPr>
          <w:spacing w:val="-4"/>
        </w:rPr>
        <w:t xml:space="preserve"> </w:t>
      </w:r>
      <w:r>
        <w:t>the</w:t>
      </w:r>
      <w:r>
        <w:rPr>
          <w:spacing w:val="-3"/>
        </w:rPr>
        <w:t xml:space="preserve"> </w:t>
      </w:r>
      <w:r>
        <w:t>best course of action in a particular situation. It is the policy of the Company not to allow retaliation for reports of misconduct by others made in good faith by Covered Persons. Covered Persons are expected to cooperate in internal investigations of misconduct.</w:t>
      </w:r>
    </w:p>
    <w:p w14:paraId="4A6D8976" w14:textId="77777777" w:rsidR="00120133" w:rsidRDefault="009E341E">
      <w:pPr>
        <w:pStyle w:val="BodyText"/>
        <w:spacing w:before="242"/>
        <w:ind w:right="116"/>
      </w:pPr>
      <w:r>
        <w:t>Any Covered Persons may submit a good faith concern regarding questionable accounting or auditing matters without fear of dismissal or retaliation of any kind. Such concerns can be expressed through the Company’s confidential ConcernLine.</w:t>
      </w:r>
    </w:p>
    <w:p w14:paraId="673F5B7E" w14:textId="77777777" w:rsidR="00120133" w:rsidRDefault="009E341E">
      <w:pPr>
        <w:pStyle w:val="Heading1"/>
        <w:numPr>
          <w:ilvl w:val="0"/>
          <w:numId w:val="1"/>
        </w:numPr>
        <w:tabs>
          <w:tab w:val="left" w:pos="944"/>
        </w:tabs>
        <w:spacing w:before="243"/>
        <w:ind w:left="944"/>
      </w:pPr>
      <w:bookmarkStart w:id="15" w:name="XIV._COMPLIANCE_PROCEDURES"/>
      <w:bookmarkEnd w:id="15"/>
      <w:r>
        <w:t>COMPLIANCE</w:t>
      </w:r>
      <w:r>
        <w:rPr>
          <w:spacing w:val="-5"/>
        </w:rPr>
        <w:t xml:space="preserve"> </w:t>
      </w:r>
      <w:r>
        <w:rPr>
          <w:spacing w:val="-2"/>
        </w:rPr>
        <w:t>PROCEDURES</w:t>
      </w:r>
    </w:p>
    <w:p w14:paraId="04A5D2A2" w14:textId="77777777" w:rsidR="00120133" w:rsidRDefault="009E341E">
      <w:pPr>
        <w:pStyle w:val="BodyText"/>
        <w:spacing w:before="235"/>
        <w:ind w:right="117"/>
      </w:pPr>
      <w:r>
        <w:t>We</w:t>
      </w:r>
      <w:r>
        <w:rPr>
          <w:spacing w:val="-3"/>
        </w:rPr>
        <w:t xml:space="preserve"> </w:t>
      </w:r>
      <w:r>
        <w:t>must</w:t>
      </w:r>
      <w:r>
        <w:rPr>
          <w:spacing w:val="-4"/>
        </w:rPr>
        <w:t xml:space="preserve"> </w:t>
      </w:r>
      <w:r>
        <w:t>all</w:t>
      </w:r>
      <w:r>
        <w:rPr>
          <w:spacing w:val="-2"/>
        </w:rPr>
        <w:t xml:space="preserve"> </w:t>
      </w:r>
      <w:r>
        <w:t>work</w:t>
      </w:r>
      <w:r>
        <w:rPr>
          <w:spacing w:val="-2"/>
        </w:rPr>
        <w:t xml:space="preserve"> </w:t>
      </w:r>
      <w:r>
        <w:t>to</w:t>
      </w:r>
      <w:r>
        <w:rPr>
          <w:spacing w:val="-3"/>
        </w:rPr>
        <w:t xml:space="preserve"> </w:t>
      </w:r>
      <w:r>
        <w:t>ensure</w:t>
      </w:r>
      <w:r>
        <w:rPr>
          <w:spacing w:val="-1"/>
        </w:rPr>
        <w:t xml:space="preserve"> </w:t>
      </w:r>
      <w:r>
        <w:t>prompt</w:t>
      </w:r>
      <w:r>
        <w:rPr>
          <w:spacing w:val="-4"/>
        </w:rPr>
        <w:t xml:space="preserve"> </w:t>
      </w:r>
      <w:r>
        <w:t>and</w:t>
      </w:r>
      <w:r>
        <w:rPr>
          <w:spacing w:val="-1"/>
        </w:rPr>
        <w:t xml:space="preserve"> </w:t>
      </w:r>
      <w:r>
        <w:t>consistent</w:t>
      </w:r>
      <w:r>
        <w:rPr>
          <w:spacing w:val="-4"/>
        </w:rPr>
        <w:t xml:space="preserve"> </w:t>
      </w:r>
      <w:r>
        <w:t>action</w:t>
      </w:r>
      <w:r>
        <w:rPr>
          <w:spacing w:val="-3"/>
        </w:rPr>
        <w:t xml:space="preserve"> </w:t>
      </w:r>
      <w:r>
        <w:t>against</w:t>
      </w:r>
      <w:r>
        <w:rPr>
          <w:spacing w:val="-1"/>
        </w:rPr>
        <w:t xml:space="preserve"> </w:t>
      </w:r>
      <w:r>
        <w:t>violations</w:t>
      </w:r>
      <w:r>
        <w:rPr>
          <w:spacing w:val="-2"/>
        </w:rPr>
        <w:t xml:space="preserve"> </w:t>
      </w:r>
      <w:r>
        <w:t>of</w:t>
      </w:r>
      <w:r>
        <w:rPr>
          <w:spacing w:val="-2"/>
        </w:rPr>
        <w:t xml:space="preserve"> </w:t>
      </w:r>
      <w:r>
        <w:t>this</w:t>
      </w:r>
      <w:r>
        <w:rPr>
          <w:spacing w:val="-2"/>
        </w:rPr>
        <w:t xml:space="preserve"> </w:t>
      </w:r>
      <w:r>
        <w:t>Code. However, in some situations it is difficult to know if a violation has occurred. Since we cannot anticipate every situation that will arise, it is important that we have a way to approach a new question or problem. These are the steps to keep in mind:</w:t>
      </w:r>
    </w:p>
    <w:p w14:paraId="688E4CDE" w14:textId="77777777" w:rsidR="00120133" w:rsidRDefault="009E341E">
      <w:pPr>
        <w:pStyle w:val="ListParagraph"/>
        <w:numPr>
          <w:ilvl w:val="1"/>
          <w:numId w:val="1"/>
        </w:numPr>
        <w:tabs>
          <w:tab w:val="left" w:pos="1664"/>
        </w:tabs>
        <w:spacing w:before="240" w:line="278" w:lineRule="auto"/>
        <w:ind w:right="118"/>
        <w:jc w:val="both"/>
        <w:rPr>
          <w:sz w:val="24"/>
        </w:rPr>
      </w:pPr>
      <w:r>
        <w:rPr>
          <w:sz w:val="24"/>
          <w:u w:val="single"/>
        </w:rPr>
        <w:t>Make sure you have all the facts</w:t>
      </w:r>
      <w:r>
        <w:rPr>
          <w:sz w:val="24"/>
        </w:rPr>
        <w:t>. In order to reach the right solutions, we must be as fully informed as possible.</w:t>
      </w:r>
    </w:p>
    <w:p w14:paraId="3627CD72" w14:textId="77777777" w:rsidR="00120133" w:rsidRDefault="009E341E">
      <w:pPr>
        <w:pStyle w:val="ListParagraph"/>
        <w:numPr>
          <w:ilvl w:val="1"/>
          <w:numId w:val="1"/>
        </w:numPr>
        <w:tabs>
          <w:tab w:val="left" w:pos="1664"/>
        </w:tabs>
        <w:spacing w:line="276" w:lineRule="auto"/>
        <w:ind w:right="115"/>
        <w:jc w:val="both"/>
        <w:rPr>
          <w:sz w:val="24"/>
        </w:rPr>
      </w:pPr>
      <w:r>
        <w:rPr>
          <w:sz w:val="24"/>
          <w:u w:val="single"/>
        </w:rPr>
        <w:t>Ask yourself: What specifically am I being asked to do? Does it seem</w:t>
      </w:r>
      <w:r>
        <w:rPr>
          <w:sz w:val="24"/>
        </w:rPr>
        <w:t xml:space="preserve"> </w:t>
      </w:r>
      <w:r>
        <w:rPr>
          <w:sz w:val="24"/>
          <w:u w:val="single"/>
        </w:rPr>
        <w:t>unethical</w:t>
      </w:r>
      <w:r>
        <w:rPr>
          <w:spacing w:val="-13"/>
          <w:sz w:val="24"/>
          <w:u w:val="single"/>
        </w:rPr>
        <w:t xml:space="preserve"> </w:t>
      </w:r>
      <w:r>
        <w:rPr>
          <w:sz w:val="24"/>
          <w:u w:val="single"/>
        </w:rPr>
        <w:t>or</w:t>
      </w:r>
      <w:r>
        <w:rPr>
          <w:spacing w:val="-14"/>
          <w:sz w:val="24"/>
          <w:u w:val="single"/>
        </w:rPr>
        <w:t xml:space="preserve"> </w:t>
      </w:r>
      <w:r>
        <w:rPr>
          <w:sz w:val="24"/>
          <w:u w:val="single"/>
        </w:rPr>
        <w:t>improper</w:t>
      </w:r>
      <w:r>
        <w:rPr>
          <w:sz w:val="24"/>
        </w:rPr>
        <w:t>?</w:t>
      </w:r>
      <w:r>
        <w:rPr>
          <w:spacing w:val="-14"/>
          <w:sz w:val="24"/>
        </w:rPr>
        <w:t xml:space="preserve"> </w:t>
      </w:r>
      <w:r>
        <w:rPr>
          <w:sz w:val="24"/>
        </w:rPr>
        <w:t>This</w:t>
      </w:r>
      <w:r>
        <w:rPr>
          <w:spacing w:val="-13"/>
          <w:sz w:val="24"/>
        </w:rPr>
        <w:t xml:space="preserve"> </w:t>
      </w:r>
      <w:r>
        <w:rPr>
          <w:sz w:val="24"/>
        </w:rPr>
        <w:t>will</w:t>
      </w:r>
      <w:r>
        <w:rPr>
          <w:spacing w:val="-13"/>
          <w:sz w:val="24"/>
        </w:rPr>
        <w:t xml:space="preserve"> </w:t>
      </w:r>
      <w:r>
        <w:rPr>
          <w:sz w:val="24"/>
        </w:rPr>
        <w:t>enable</w:t>
      </w:r>
      <w:r>
        <w:rPr>
          <w:spacing w:val="-14"/>
          <w:sz w:val="24"/>
        </w:rPr>
        <w:t xml:space="preserve"> </w:t>
      </w:r>
      <w:r>
        <w:rPr>
          <w:sz w:val="24"/>
        </w:rPr>
        <w:t>you</w:t>
      </w:r>
      <w:r>
        <w:rPr>
          <w:spacing w:val="-14"/>
          <w:sz w:val="24"/>
        </w:rPr>
        <w:t xml:space="preserve"> </w:t>
      </w:r>
      <w:r>
        <w:rPr>
          <w:sz w:val="24"/>
        </w:rPr>
        <w:t>to</w:t>
      </w:r>
      <w:r>
        <w:rPr>
          <w:spacing w:val="-14"/>
          <w:sz w:val="24"/>
        </w:rPr>
        <w:t xml:space="preserve"> </w:t>
      </w:r>
      <w:r>
        <w:rPr>
          <w:sz w:val="24"/>
        </w:rPr>
        <w:t>focus</w:t>
      </w:r>
      <w:r>
        <w:rPr>
          <w:spacing w:val="-13"/>
          <w:sz w:val="24"/>
        </w:rPr>
        <w:t xml:space="preserve"> </w:t>
      </w:r>
      <w:r>
        <w:rPr>
          <w:sz w:val="24"/>
        </w:rPr>
        <w:t>on</w:t>
      </w:r>
      <w:r>
        <w:rPr>
          <w:spacing w:val="-12"/>
          <w:sz w:val="24"/>
        </w:rPr>
        <w:t xml:space="preserve"> </w:t>
      </w:r>
      <w:r>
        <w:rPr>
          <w:sz w:val="24"/>
        </w:rPr>
        <w:t>the</w:t>
      </w:r>
      <w:r>
        <w:rPr>
          <w:spacing w:val="-12"/>
          <w:sz w:val="24"/>
        </w:rPr>
        <w:t xml:space="preserve"> </w:t>
      </w:r>
      <w:r>
        <w:rPr>
          <w:sz w:val="24"/>
        </w:rPr>
        <w:t>specific</w:t>
      </w:r>
      <w:r>
        <w:rPr>
          <w:spacing w:val="-15"/>
          <w:sz w:val="24"/>
        </w:rPr>
        <w:t xml:space="preserve"> </w:t>
      </w:r>
      <w:r>
        <w:rPr>
          <w:sz w:val="24"/>
        </w:rPr>
        <w:t>question you are faced with, and the alternatives you have. Use your judgment and common sense; if something seems unethical or improper, it probably is.</w:t>
      </w:r>
    </w:p>
    <w:p w14:paraId="30015E5D" w14:textId="77777777" w:rsidR="00120133" w:rsidRDefault="009E341E">
      <w:pPr>
        <w:pStyle w:val="ListParagraph"/>
        <w:numPr>
          <w:ilvl w:val="1"/>
          <w:numId w:val="1"/>
        </w:numPr>
        <w:tabs>
          <w:tab w:val="left" w:pos="1664"/>
        </w:tabs>
        <w:spacing w:line="276" w:lineRule="auto"/>
        <w:ind w:right="117"/>
        <w:jc w:val="both"/>
        <w:rPr>
          <w:sz w:val="24"/>
        </w:rPr>
      </w:pPr>
      <w:r>
        <w:rPr>
          <w:sz w:val="24"/>
          <w:u w:val="single"/>
        </w:rPr>
        <w:t>Clarify your responsibility and role</w:t>
      </w:r>
      <w:r>
        <w:rPr>
          <w:sz w:val="24"/>
        </w:rPr>
        <w:t>. In most situations, there is shared responsibility. Are your colleagues informed? It may help to get others involved and discuss the problem.</w:t>
      </w:r>
    </w:p>
    <w:p w14:paraId="3F8DE85B" w14:textId="77777777" w:rsidR="00120133" w:rsidRDefault="009E341E">
      <w:pPr>
        <w:pStyle w:val="ListParagraph"/>
        <w:numPr>
          <w:ilvl w:val="1"/>
          <w:numId w:val="1"/>
        </w:numPr>
        <w:tabs>
          <w:tab w:val="left" w:pos="1664"/>
        </w:tabs>
        <w:spacing w:line="276" w:lineRule="auto"/>
        <w:ind w:right="118"/>
        <w:jc w:val="both"/>
        <w:rPr>
          <w:sz w:val="24"/>
        </w:rPr>
      </w:pPr>
      <w:r>
        <w:rPr>
          <w:sz w:val="24"/>
          <w:u w:val="single"/>
        </w:rPr>
        <w:t>Discuss</w:t>
      </w:r>
      <w:r>
        <w:rPr>
          <w:spacing w:val="-4"/>
          <w:sz w:val="24"/>
          <w:u w:val="single"/>
        </w:rPr>
        <w:t xml:space="preserve"> </w:t>
      </w:r>
      <w:r>
        <w:rPr>
          <w:sz w:val="24"/>
          <w:u w:val="single"/>
        </w:rPr>
        <w:t>the</w:t>
      </w:r>
      <w:r>
        <w:rPr>
          <w:spacing w:val="-5"/>
          <w:sz w:val="24"/>
          <w:u w:val="single"/>
        </w:rPr>
        <w:t xml:space="preserve"> </w:t>
      </w:r>
      <w:r>
        <w:rPr>
          <w:sz w:val="24"/>
          <w:u w:val="single"/>
        </w:rPr>
        <w:t>problem</w:t>
      </w:r>
      <w:r>
        <w:rPr>
          <w:spacing w:val="-2"/>
          <w:sz w:val="24"/>
          <w:u w:val="single"/>
        </w:rPr>
        <w:t xml:space="preserve"> </w:t>
      </w:r>
      <w:r>
        <w:rPr>
          <w:sz w:val="24"/>
          <w:u w:val="single"/>
        </w:rPr>
        <w:t>with</w:t>
      </w:r>
      <w:r>
        <w:rPr>
          <w:spacing w:val="-3"/>
          <w:sz w:val="24"/>
          <w:u w:val="single"/>
        </w:rPr>
        <w:t xml:space="preserve"> </w:t>
      </w:r>
      <w:r>
        <w:rPr>
          <w:sz w:val="24"/>
          <w:u w:val="single"/>
        </w:rPr>
        <w:t>your</w:t>
      </w:r>
      <w:r>
        <w:rPr>
          <w:spacing w:val="-5"/>
          <w:sz w:val="24"/>
          <w:u w:val="single"/>
        </w:rPr>
        <w:t xml:space="preserve"> </w:t>
      </w:r>
      <w:r>
        <w:rPr>
          <w:sz w:val="24"/>
          <w:u w:val="single"/>
        </w:rPr>
        <w:t>supervisor</w:t>
      </w:r>
      <w:r>
        <w:rPr>
          <w:sz w:val="24"/>
        </w:rPr>
        <w:t>.</w:t>
      </w:r>
      <w:r>
        <w:rPr>
          <w:spacing w:val="-3"/>
          <w:sz w:val="24"/>
        </w:rPr>
        <w:t xml:space="preserve"> </w:t>
      </w:r>
      <w:r>
        <w:rPr>
          <w:sz w:val="24"/>
        </w:rPr>
        <w:t>This</w:t>
      </w:r>
      <w:r>
        <w:rPr>
          <w:spacing w:val="-4"/>
          <w:sz w:val="24"/>
        </w:rPr>
        <w:t xml:space="preserve"> </w:t>
      </w:r>
      <w:r>
        <w:rPr>
          <w:sz w:val="24"/>
        </w:rPr>
        <w:t>is</w:t>
      </w:r>
      <w:r>
        <w:rPr>
          <w:spacing w:val="-4"/>
          <w:sz w:val="24"/>
        </w:rPr>
        <w:t xml:space="preserve"> </w:t>
      </w:r>
      <w:r>
        <w:rPr>
          <w:sz w:val="24"/>
        </w:rPr>
        <w:t>the</w:t>
      </w:r>
      <w:r>
        <w:rPr>
          <w:spacing w:val="-5"/>
          <w:sz w:val="24"/>
        </w:rPr>
        <w:t xml:space="preserve"> </w:t>
      </w:r>
      <w:r>
        <w:rPr>
          <w:sz w:val="24"/>
        </w:rPr>
        <w:t>basic</w:t>
      </w:r>
      <w:r>
        <w:rPr>
          <w:spacing w:val="-6"/>
          <w:sz w:val="24"/>
        </w:rPr>
        <w:t xml:space="preserve"> </w:t>
      </w:r>
      <w:r>
        <w:rPr>
          <w:sz w:val="24"/>
        </w:rPr>
        <w:t>guidance</w:t>
      </w:r>
      <w:r>
        <w:rPr>
          <w:spacing w:val="-5"/>
          <w:sz w:val="24"/>
        </w:rPr>
        <w:t xml:space="preserve"> </w:t>
      </w:r>
      <w:r>
        <w:rPr>
          <w:sz w:val="24"/>
        </w:rPr>
        <w:t>for</w:t>
      </w:r>
      <w:r>
        <w:rPr>
          <w:spacing w:val="-7"/>
          <w:sz w:val="24"/>
        </w:rPr>
        <w:t xml:space="preserve"> </w:t>
      </w:r>
      <w:r>
        <w:rPr>
          <w:sz w:val="24"/>
        </w:rPr>
        <w:t>all situations. In many cases, your supervisor will be more knowledgeable about the question and will appreciate being brought into the decision- making</w:t>
      </w:r>
      <w:r>
        <w:rPr>
          <w:spacing w:val="-14"/>
          <w:sz w:val="24"/>
        </w:rPr>
        <w:t xml:space="preserve"> </w:t>
      </w:r>
      <w:r>
        <w:rPr>
          <w:sz w:val="24"/>
        </w:rPr>
        <w:t>process.</w:t>
      </w:r>
      <w:r>
        <w:rPr>
          <w:spacing w:val="-14"/>
          <w:sz w:val="24"/>
        </w:rPr>
        <w:t xml:space="preserve"> </w:t>
      </w:r>
      <w:r>
        <w:rPr>
          <w:sz w:val="24"/>
        </w:rPr>
        <w:t>Remember</w:t>
      </w:r>
      <w:r>
        <w:rPr>
          <w:spacing w:val="-17"/>
          <w:sz w:val="24"/>
        </w:rPr>
        <w:t xml:space="preserve"> </w:t>
      </w:r>
      <w:r>
        <w:rPr>
          <w:sz w:val="24"/>
        </w:rPr>
        <w:t>that</w:t>
      </w:r>
      <w:r>
        <w:rPr>
          <w:spacing w:val="-12"/>
          <w:sz w:val="24"/>
        </w:rPr>
        <w:t xml:space="preserve"> </w:t>
      </w:r>
      <w:r>
        <w:rPr>
          <w:sz w:val="24"/>
        </w:rPr>
        <w:t>it</w:t>
      </w:r>
      <w:r>
        <w:rPr>
          <w:spacing w:val="-15"/>
          <w:sz w:val="24"/>
        </w:rPr>
        <w:t xml:space="preserve"> </w:t>
      </w:r>
      <w:r>
        <w:rPr>
          <w:sz w:val="24"/>
        </w:rPr>
        <w:t>is</w:t>
      </w:r>
      <w:r>
        <w:rPr>
          <w:spacing w:val="-13"/>
          <w:sz w:val="24"/>
        </w:rPr>
        <w:t xml:space="preserve"> </w:t>
      </w:r>
      <w:r>
        <w:rPr>
          <w:sz w:val="24"/>
        </w:rPr>
        <w:t>your</w:t>
      </w:r>
      <w:r>
        <w:rPr>
          <w:spacing w:val="-13"/>
          <w:sz w:val="24"/>
        </w:rPr>
        <w:t xml:space="preserve"> </w:t>
      </w:r>
      <w:r>
        <w:rPr>
          <w:sz w:val="24"/>
        </w:rPr>
        <w:t>supervisor’s</w:t>
      </w:r>
      <w:r>
        <w:rPr>
          <w:spacing w:val="-13"/>
          <w:sz w:val="24"/>
        </w:rPr>
        <w:t xml:space="preserve"> </w:t>
      </w:r>
      <w:r>
        <w:rPr>
          <w:sz w:val="24"/>
        </w:rPr>
        <w:t>responsibility</w:t>
      </w:r>
      <w:r>
        <w:rPr>
          <w:spacing w:val="-17"/>
          <w:sz w:val="24"/>
        </w:rPr>
        <w:t xml:space="preserve"> </w:t>
      </w:r>
      <w:r>
        <w:rPr>
          <w:sz w:val="24"/>
        </w:rPr>
        <w:t>to</w:t>
      </w:r>
      <w:r>
        <w:rPr>
          <w:spacing w:val="-14"/>
          <w:sz w:val="24"/>
        </w:rPr>
        <w:t xml:space="preserve"> </w:t>
      </w:r>
      <w:r>
        <w:rPr>
          <w:sz w:val="24"/>
        </w:rPr>
        <w:t>help solve problems.</w:t>
      </w:r>
    </w:p>
    <w:p w14:paraId="4217CB57" w14:textId="77777777" w:rsidR="00120133" w:rsidRDefault="009E341E">
      <w:pPr>
        <w:pStyle w:val="ListParagraph"/>
        <w:numPr>
          <w:ilvl w:val="1"/>
          <w:numId w:val="1"/>
        </w:numPr>
        <w:tabs>
          <w:tab w:val="left" w:pos="1664"/>
        </w:tabs>
        <w:spacing w:line="276" w:lineRule="auto"/>
        <w:ind w:right="115"/>
        <w:jc w:val="both"/>
        <w:rPr>
          <w:sz w:val="24"/>
        </w:rPr>
      </w:pPr>
      <w:r>
        <w:rPr>
          <w:sz w:val="24"/>
          <w:u w:val="single"/>
        </w:rPr>
        <w:t>Seek help from Company resources</w:t>
      </w:r>
      <w:r>
        <w:rPr>
          <w:sz w:val="24"/>
        </w:rPr>
        <w:t>. In the rare case where it may not be appropriate to discuss an issue with your supervisor, or where you do not feel</w:t>
      </w:r>
      <w:r>
        <w:rPr>
          <w:spacing w:val="-4"/>
          <w:sz w:val="24"/>
        </w:rPr>
        <w:t xml:space="preserve"> </w:t>
      </w:r>
      <w:r>
        <w:rPr>
          <w:sz w:val="24"/>
        </w:rPr>
        <w:t>comfortable</w:t>
      </w:r>
      <w:r>
        <w:rPr>
          <w:spacing w:val="-5"/>
          <w:sz w:val="24"/>
        </w:rPr>
        <w:t xml:space="preserve"> </w:t>
      </w:r>
      <w:r>
        <w:rPr>
          <w:sz w:val="24"/>
        </w:rPr>
        <w:t>approaching</w:t>
      </w:r>
      <w:r>
        <w:rPr>
          <w:spacing w:val="-5"/>
          <w:sz w:val="24"/>
        </w:rPr>
        <w:t xml:space="preserve"> </w:t>
      </w:r>
      <w:r>
        <w:rPr>
          <w:sz w:val="24"/>
        </w:rPr>
        <w:t>your</w:t>
      </w:r>
      <w:r>
        <w:rPr>
          <w:spacing w:val="-5"/>
          <w:sz w:val="24"/>
        </w:rPr>
        <w:t xml:space="preserve"> </w:t>
      </w:r>
      <w:r>
        <w:rPr>
          <w:sz w:val="24"/>
        </w:rPr>
        <w:t>supervisor</w:t>
      </w:r>
      <w:r>
        <w:rPr>
          <w:spacing w:val="-7"/>
          <w:sz w:val="24"/>
        </w:rPr>
        <w:t xml:space="preserve"> </w:t>
      </w:r>
      <w:r>
        <w:rPr>
          <w:sz w:val="24"/>
        </w:rPr>
        <w:t>with</w:t>
      </w:r>
      <w:r>
        <w:rPr>
          <w:spacing w:val="-3"/>
          <w:sz w:val="24"/>
        </w:rPr>
        <w:t xml:space="preserve"> </w:t>
      </w:r>
      <w:r>
        <w:rPr>
          <w:sz w:val="24"/>
        </w:rPr>
        <w:t>your</w:t>
      </w:r>
      <w:r>
        <w:rPr>
          <w:spacing w:val="-7"/>
          <w:sz w:val="24"/>
        </w:rPr>
        <w:t xml:space="preserve"> </w:t>
      </w:r>
      <w:r>
        <w:rPr>
          <w:sz w:val="24"/>
        </w:rPr>
        <w:t>question,</w:t>
      </w:r>
      <w:r>
        <w:rPr>
          <w:spacing w:val="-6"/>
          <w:sz w:val="24"/>
        </w:rPr>
        <w:t xml:space="preserve"> </w:t>
      </w:r>
      <w:r>
        <w:rPr>
          <w:sz w:val="24"/>
        </w:rPr>
        <w:t>discuss</w:t>
      </w:r>
      <w:r>
        <w:rPr>
          <w:spacing w:val="-4"/>
          <w:sz w:val="24"/>
        </w:rPr>
        <w:t xml:space="preserve"> </w:t>
      </w:r>
      <w:r>
        <w:rPr>
          <w:sz w:val="24"/>
        </w:rPr>
        <w:t>it locally with your office manager, your Human Resources Director or the Company’s Chief Financial Officer.</w:t>
      </w:r>
    </w:p>
    <w:p w14:paraId="25E0B21B" w14:textId="77777777" w:rsidR="00120133" w:rsidRDefault="00120133">
      <w:pPr>
        <w:spacing w:line="276" w:lineRule="auto"/>
        <w:jc w:val="both"/>
        <w:rPr>
          <w:sz w:val="24"/>
        </w:rPr>
        <w:sectPr w:rsidR="00120133">
          <w:pgSz w:w="12240" w:h="15840"/>
          <w:pgMar w:top="1680" w:right="1320" w:bottom="780" w:left="1220" w:header="1038" w:footer="600" w:gutter="0"/>
          <w:cols w:space="720"/>
        </w:sectPr>
      </w:pPr>
    </w:p>
    <w:p w14:paraId="381D860F" w14:textId="77777777" w:rsidR="00120133" w:rsidRDefault="009E341E">
      <w:pPr>
        <w:pStyle w:val="ListParagraph"/>
        <w:numPr>
          <w:ilvl w:val="1"/>
          <w:numId w:val="1"/>
        </w:numPr>
        <w:tabs>
          <w:tab w:val="left" w:pos="1664"/>
        </w:tabs>
        <w:spacing w:before="209" w:line="276" w:lineRule="auto"/>
        <w:ind w:right="116"/>
        <w:jc w:val="both"/>
        <w:rPr>
          <w:sz w:val="24"/>
        </w:rPr>
      </w:pPr>
      <w:r>
        <w:rPr>
          <w:sz w:val="24"/>
          <w:u w:val="single"/>
        </w:rPr>
        <w:lastRenderedPageBreak/>
        <w:t>You may report ethical violations in confidence and without fear of</w:t>
      </w:r>
      <w:r>
        <w:rPr>
          <w:sz w:val="24"/>
        </w:rPr>
        <w:t xml:space="preserve"> </w:t>
      </w:r>
      <w:r>
        <w:rPr>
          <w:sz w:val="24"/>
          <w:u w:val="single"/>
        </w:rPr>
        <w:t>retaliation</w:t>
      </w:r>
      <w:r>
        <w:rPr>
          <w:sz w:val="24"/>
        </w:rPr>
        <w:t>. If your situation requires that your identity be kept secret, your anonymity will be protected. The Company does not permit retaliation of any kind</w:t>
      </w:r>
      <w:r>
        <w:rPr>
          <w:spacing w:val="40"/>
          <w:sz w:val="24"/>
        </w:rPr>
        <w:t xml:space="preserve"> </w:t>
      </w:r>
      <w:r>
        <w:rPr>
          <w:sz w:val="24"/>
        </w:rPr>
        <w:t>against employees for good faith reports of ethical violations.</w:t>
      </w:r>
    </w:p>
    <w:p w14:paraId="5FACB587" w14:textId="77777777" w:rsidR="00120133" w:rsidRDefault="009E341E">
      <w:pPr>
        <w:pStyle w:val="ListParagraph"/>
        <w:numPr>
          <w:ilvl w:val="1"/>
          <w:numId w:val="1"/>
        </w:numPr>
        <w:tabs>
          <w:tab w:val="left" w:pos="1660"/>
        </w:tabs>
        <w:spacing w:line="276" w:lineRule="auto"/>
        <w:ind w:left="1660" w:right="114"/>
        <w:jc w:val="both"/>
        <w:rPr>
          <w:sz w:val="24"/>
        </w:rPr>
      </w:pPr>
      <w:r>
        <w:rPr>
          <w:sz w:val="24"/>
          <w:u w:val="single"/>
        </w:rPr>
        <w:t>Always ask first, act later</w:t>
      </w:r>
      <w:r>
        <w:rPr>
          <w:sz w:val="24"/>
        </w:rPr>
        <w:t xml:space="preserve">. If you are unsure of what to do in any situation, seek guidance </w:t>
      </w:r>
      <w:r>
        <w:rPr>
          <w:sz w:val="24"/>
          <w:u w:val="single"/>
        </w:rPr>
        <w:t>before you act.</w:t>
      </w:r>
    </w:p>
    <w:sectPr w:rsidR="00120133">
      <w:pgSz w:w="12240" w:h="15840"/>
      <w:pgMar w:top="1680" w:right="1320" w:bottom="780" w:left="1220" w:header="1038" w:footer="6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AB9DD" w14:textId="77777777" w:rsidR="009E341E" w:rsidRDefault="009E341E">
      <w:r>
        <w:separator/>
      </w:r>
    </w:p>
  </w:endnote>
  <w:endnote w:type="continuationSeparator" w:id="0">
    <w:p w14:paraId="1293CBF5" w14:textId="77777777" w:rsidR="009E341E" w:rsidRDefault="009E3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4CC50" w14:textId="77777777" w:rsidR="00120133" w:rsidRDefault="009E341E">
    <w:pPr>
      <w:pStyle w:val="BodyText"/>
      <w:spacing w:line="14" w:lineRule="auto"/>
      <w:ind w:left="0"/>
      <w:jc w:val="left"/>
      <w:rPr>
        <w:sz w:val="20"/>
      </w:rPr>
    </w:pPr>
    <w:r>
      <w:rPr>
        <w:noProof/>
      </w:rPr>
      <mc:AlternateContent>
        <mc:Choice Requires="wps">
          <w:drawing>
            <wp:anchor distT="0" distB="0" distL="0" distR="0" simplePos="0" relativeHeight="487519232" behindDoc="1" locked="0" layoutInCell="1" allowOverlap="1" wp14:anchorId="16F51EBD" wp14:editId="54A90862">
              <wp:simplePos x="0" y="0"/>
              <wp:positionH relativeFrom="page">
                <wp:posOffset>3813047</wp:posOffset>
              </wp:positionH>
              <wp:positionV relativeFrom="page">
                <wp:posOffset>9537998</wp:posOffset>
              </wp:positionV>
              <wp:extent cx="159385" cy="1670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56021620" w14:textId="77777777" w:rsidR="00120133" w:rsidRDefault="009E341E">
                          <w:pPr>
                            <w:spacing w:before="12"/>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w14:anchorId="16F51EBD" id="_x0000_t202" coordsize="21600,21600" o:spt="202" path="m,l,21600r21600,l21600,xe">
              <v:stroke joinstyle="miter"/>
              <v:path gradientshapeok="t" o:connecttype="rect"/>
            </v:shapetype>
            <v:shape id="Textbox 3" o:spid="_x0000_s1027" type="#_x0000_t202" style="position:absolute;margin-left:300.25pt;margin-top:751pt;width:12.55pt;height:13.15pt;z-index:-1579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" filled="f" stroked="f">
              <v:textbox inset="0,0,0,0">
                <w:txbxContent>
                  <w:p w14:paraId="56021620" w14:textId="77777777" w:rsidR="00120133" w:rsidRDefault="009E341E">
                    <w:pPr>
                      <w:spacing w:before="12"/>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49FE4" w14:textId="77777777" w:rsidR="009E341E" w:rsidRDefault="009E341E">
      <w:r>
        <w:separator/>
      </w:r>
    </w:p>
  </w:footnote>
  <w:footnote w:type="continuationSeparator" w:id="0">
    <w:p w14:paraId="1BEA65AA" w14:textId="77777777" w:rsidR="009E341E" w:rsidRDefault="009E34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9499F" w14:textId="77777777" w:rsidR="00120133" w:rsidRDefault="009E341E">
    <w:pPr>
      <w:pStyle w:val="BodyText"/>
      <w:spacing w:line="14" w:lineRule="auto"/>
      <w:ind w:left="0"/>
      <w:jc w:val="left"/>
      <w:rPr>
        <w:sz w:val="20"/>
      </w:rPr>
    </w:pPr>
    <w:r>
      <w:rPr>
        <w:noProof/>
      </w:rPr>
      <mc:AlternateContent>
        <mc:Choice Requires="wps">
          <w:drawing>
            <wp:anchor distT="0" distB="0" distL="0" distR="0" simplePos="0" relativeHeight="487518208" behindDoc="1" locked="0" layoutInCell="1" allowOverlap="1" wp14:anchorId="026FAA0E" wp14:editId="10DB8F50">
              <wp:simplePos x="0" y="0"/>
              <wp:positionH relativeFrom="page">
                <wp:posOffset>905256</wp:posOffset>
              </wp:positionH>
              <wp:positionV relativeFrom="page">
                <wp:posOffset>1063751</wp:posOffset>
              </wp:positionV>
              <wp:extent cx="5953125"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6350"/>
                      </a:xfrm>
                      <a:custGeom>
                        <a:avLst/>
                        <a:gdLst/>
                        <a:ahLst/>
                        <a:cxnLst/>
                        <a:rect l="l" t="t" r="r" b="b"/>
                        <a:pathLst>
                          <a:path w="5953125" h="6350">
                            <a:moveTo>
                              <a:pt x="5952744" y="0"/>
                            </a:moveTo>
                            <a:lnTo>
                              <a:pt x="5952744" y="0"/>
                            </a:lnTo>
                            <a:lnTo>
                              <a:pt x="0" y="0"/>
                            </a:lnTo>
                            <a:lnTo>
                              <a:pt x="0" y="6096"/>
                            </a:lnTo>
                            <a:lnTo>
                              <a:pt x="5952744" y="6096"/>
                            </a:lnTo>
                            <a:lnTo>
                              <a:pt x="59527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623320" id="Graphic 1" o:spid="_x0000_s1026" style="position:absolute;margin-left:71.3pt;margin-top:83.75pt;width:468.75pt;height:.5pt;z-index:-15798272;visibility:visible;mso-wrap-style:square;mso-wrap-distance-left:0;mso-wrap-distance-top:0;mso-wrap-distance-right:0;mso-wrap-distance-bottom:0;mso-position-horizontal:absolute;mso-position-horizontal-relative:page;mso-position-vertical:absolute;mso-position-vertical-relative:page;v-text-anchor:top" coordsize="59531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" path="m5952744,r,l,,,6096r5952744,l5952744,xe" fillcolor="black" stroked="f">
              <v:path arrowok="t"/>
              <w10:wrap anchorx="page" anchory="page"/>
            </v:shape>
          </w:pict>
        </mc:Fallback>
      </mc:AlternateContent>
    </w:r>
    <w:r>
      <w:rPr>
        <w:noProof/>
      </w:rPr>
      <mc:AlternateContent>
        <mc:Choice Requires="wps">
          <w:drawing>
            <wp:anchor distT="0" distB="0" distL="0" distR="0" simplePos="0" relativeHeight="487518720" behindDoc="1" locked="0" layoutInCell="1" allowOverlap="1" wp14:anchorId="5215BAB1" wp14:editId="26A805D9">
              <wp:simplePos x="0" y="0"/>
              <wp:positionH relativeFrom="page">
                <wp:posOffset>974852</wp:posOffset>
              </wp:positionH>
              <wp:positionV relativeFrom="page">
                <wp:posOffset>646196</wp:posOffset>
              </wp:positionV>
              <wp:extent cx="2205355" cy="3810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5355" cy="381000"/>
                      </a:xfrm>
                      <a:prstGeom prst="rect">
                        <a:avLst/>
                      </a:prstGeom>
                    </wps:spPr>
                    <wps:txbx>
                      <w:txbxContent>
                        <w:p w14:paraId="73B37BA1" w14:textId="77777777" w:rsidR="00120133" w:rsidRDefault="009E341E">
                          <w:pPr>
                            <w:spacing w:before="15"/>
                            <w:ind w:left="20"/>
                            <w:rPr>
                              <w:sz w:val="16"/>
                            </w:rPr>
                          </w:pPr>
                          <w:r>
                            <w:rPr>
                              <w:sz w:val="16"/>
                            </w:rPr>
                            <w:t>EQUITY</w:t>
                          </w:r>
                          <w:r>
                            <w:rPr>
                              <w:spacing w:val="-8"/>
                              <w:sz w:val="16"/>
                            </w:rPr>
                            <w:t xml:space="preserve"> </w:t>
                          </w:r>
                          <w:r>
                            <w:rPr>
                              <w:sz w:val="16"/>
                            </w:rPr>
                            <w:t>BANCSHARES,</w:t>
                          </w:r>
                          <w:r>
                            <w:rPr>
                              <w:spacing w:val="-8"/>
                              <w:sz w:val="16"/>
                            </w:rPr>
                            <w:t xml:space="preserve"> </w:t>
                          </w:r>
                          <w:r>
                            <w:rPr>
                              <w:spacing w:val="-4"/>
                              <w:sz w:val="16"/>
                            </w:rPr>
                            <w:t>INC.</w:t>
                          </w:r>
                        </w:p>
                        <w:p w14:paraId="479ABC22" w14:textId="084525A2" w:rsidR="00120133" w:rsidRDefault="009E341E">
                          <w:pPr>
                            <w:spacing w:before="6" w:line="247" w:lineRule="auto"/>
                            <w:ind w:left="20"/>
                            <w:rPr>
                              <w:sz w:val="16"/>
                            </w:rPr>
                          </w:pPr>
                          <w:r>
                            <w:rPr>
                              <w:sz w:val="16"/>
                            </w:rPr>
                            <w:t>CODE</w:t>
                          </w:r>
                          <w:r>
                            <w:rPr>
                              <w:spacing w:val="-8"/>
                              <w:sz w:val="16"/>
                            </w:rPr>
                            <w:t xml:space="preserve"> </w:t>
                          </w:r>
                          <w:r>
                            <w:rPr>
                              <w:sz w:val="16"/>
                            </w:rPr>
                            <w:t>OF</w:t>
                          </w:r>
                          <w:r>
                            <w:rPr>
                              <w:spacing w:val="-10"/>
                              <w:sz w:val="16"/>
                            </w:rPr>
                            <w:t xml:space="preserve"> </w:t>
                          </w:r>
                          <w:r>
                            <w:rPr>
                              <w:sz w:val="16"/>
                            </w:rPr>
                            <w:t>BUSINESS</w:t>
                          </w:r>
                          <w:r>
                            <w:rPr>
                              <w:spacing w:val="-8"/>
                              <w:sz w:val="16"/>
                            </w:rPr>
                            <w:t xml:space="preserve"> </w:t>
                          </w:r>
                          <w:r>
                            <w:rPr>
                              <w:sz w:val="16"/>
                            </w:rPr>
                            <w:t>CONDUCT</w:t>
                          </w:r>
                          <w:r>
                            <w:rPr>
                              <w:spacing w:val="-10"/>
                              <w:sz w:val="16"/>
                            </w:rPr>
                            <w:t xml:space="preserve"> </w:t>
                          </w:r>
                          <w:r>
                            <w:rPr>
                              <w:sz w:val="16"/>
                            </w:rPr>
                            <w:t>AND</w:t>
                          </w:r>
                          <w:r>
                            <w:rPr>
                              <w:spacing w:val="-12"/>
                              <w:sz w:val="16"/>
                            </w:rPr>
                            <w:t xml:space="preserve"> </w:t>
                          </w:r>
                          <w:r>
                            <w:rPr>
                              <w:sz w:val="16"/>
                            </w:rPr>
                            <w:t xml:space="preserve">ETHICS EFFECTIVE </w:t>
                          </w:r>
                          <w:r w:rsidR="009E7AD7">
                            <w:rPr>
                              <w:sz w:val="16"/>
                            </w:rPr>
                            <w:t>December 1, 2025</w:t>
                          </w:r>
                        </w:p>
                      </w:txbxContent>
                    </wps:txbx>
                    <wps:bodyPr wrap="square" lIns="0" tIns="0" rIns="0" bIns="0" rtlCol="0">
                      <a:noAutofit/>
                    </wps:bodyPr>
                  </wps:wsp>
                </a:graphicData>
              </a:graphic>
            </wp:anchor>
          </w:drawing>
        </mc:Choice>
        <mc:Fallback>
          <w:pict>
            <v:shapetype w14:anchorId="5215BAB1" id="_x0000_t202" coordsize="21600,21600" o:spt="202" path="m,l,21600r21600,l21600,xe">
              <v:stroke joinstyle="miter"/>
              <v:path gradientshapeok="t" o:connecttype="rect"/>
            </v:shapetype>
            <v:shape id="Textbox 2" o:spid="_x0000_s1026" type="#_x0000_t202" style="position:absolute;margin-left:76.75pt;margin-top:50.9pt;width:173.65pt;height:30pt;z-index:-1579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" filled="f" stroked="f">
              <v:textbox inset="0,0,0,0">
                <w:txbxContent>
                  <w:p w14:paraId="73B37BA1" w14:textId="77777777" w:rsidR="00120133" w:rsidRDefault="009E341E">
                    <w:pPr>
                      <w:spacing w:before="15"/>
                      <w:ind w:left="20"/>
                      <w:rPr>
                        <w:sz w:val="16"/>
                      </w:rPr>
                    </w:pPr>
                    <w:r>
                      <w:rPr>
                        <w:sz w:val="16"/>
                      </w:rPr>
                      <w:t>EQUITY</w:t>
                    </w:r>
                    <w:r>
                      <w:rPr>
                        <w:spacing w:val="-8"/>
                        <w:sz w:val="16"/>
                      </w:rPr>
                      <w:t xml:space="preserve"> </w:t>
                    </w:r>
                    <w:r>
                      <w:rPr>
                        <w:sz w:val="16"/>
                      </w:rPr>
                      <w:t>BANCSHARES,</w:t>
                    </w:r>
                    <w:r>
                      <w:rPr>
                        <w:spacing w:val="-8"/>
                        <w:sz w:val="16"/>
                      </w:rPr>
                      <w:t xml:space="preserve"> </w:t>
                    </w:r>
                    <w:r>
                      <w:rPr>
                        <w:spacing w:val="-4"/>
                        <w:sz w:val="16"/>
                      </w:rPr>
                      <w:t>INC.</w:t>
                    </w:r>
                  </w:p>
                  <w:p w14:paraId="479ABC22" w14:textId="084525A2" w:rsidR="00120133" w:rsidRDefault="009E341E">
                    <w:pPr>
                      <w:spacing w:before="6" w:line="247" w:lineRule="auto"/>
                      <w:ind w:left="20"/>
                      <w:rPr>
                        <w:sz w:val="16"/>
                      </w:rPr>
                    </w:pPr>
                    <w:r>
                      <w:rPr>
                        <w:sz w:val="16"/>
                      </w:rPr>
                      <w:t>CODE</w:t>
                    </w:r>
                    <w:r>
                      <w:rPr>
                        <w:spacing w:val="-8"/>
                        <w:sz w:val="16"/>
                      </w:rPr>
                      <w:t xml:space="preserve"> </w:t>
                    </w:r>
                    <w:r>
                      <w:rPr>
                        <w:sz w:val="16"/>
                      </w:rPr>
                      <w:t>OF</w:t>
                    </w:r>
                    <w:r>
                      <w:rPr>
                        <w:spacing w:val="-10"/>
                        <w:sz w:val="16"/>
                      </w:rPr>
                      <w:t xml:space="preserve"> </w:t>
                    </w:r>
                    <w:r>
                      <w:rPr>
                        <w:sz w:val="16"/>
                      </w:rPr>
                      <w:t>BUSINESS</w:t>
                    </w:r>
                    <w:r>
                      <w:rPr>
                        <w:spacing w:val="-8"/>
                        <w:sz w:val="16"/>
                      </w:rPr>
                      <w:t xml:space="preserve"> </w:t>
                    </w:r>
                    <w:r>
                      <w:rPr>
                        <w:sz w:val="16"/>
                      </w:rPr>
                      <w:t>CONDUCT</w:t>
                    </w:r>
                    <w:r>
                      <w:rPr>
                        <w:spacing w:val="-10"/>
                        <w:sz w:val="16"/>
                      </w:rPr>
                      <w:t xml:space="preserve"> </w:t>
                    </w:r>
                    <w:r>
                      <w:rPr>
                        <w:sz w:val="16"/>
                      </w:rPr>
                      <w:t>AND</w:t>
                    </w:r>
                    <w:r>
                      <w:rPr>
                        <w:spacing w:val="-12"/>
                        <w:sz w:val="16"/>
                      </w:rPr>
                      <w:t xml:space="preserve"> </w:t>
                    </w:r>
                    <w:r>
                      <w:rPr>
                        <w:sz w:val="16"/>
                      </w:rPr>
                      <w:t xml:space="preserve">ETHICS EFFECTIVE </w:t>
                    </w:r>
                    <w:r w:rsidR="009E7AD7">
                      <w:rPr>
                        <w:sz w:val="16"/>
                      </w:rPr>
                      <w:t>December 1, 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6265F"/>
    <w:multiLevelType w:val="hybridMultilevel"/>
    <w:tmpl w:val="A31608E4"/>
    <w:lvl w:ilvl="0" w:tplc="4F90CBD8">
      <w:start w:val="1"/>
      <w:numFmt w:val="upperRoman"/>
      <w:lvlText w:val="%1."/>
      <w:lvlJc w:val="left"/>
      <w:pPr>
        <w:ind w:left="943" w:hanging="722"/>
        <w:jc w:val="left"/>
      </w:pPr>
      <w:rPr>
        <w:rFonts w:ascii="Arial" w:eastAsia="Arial" w:hAnsi="Arial" w:cs="Arial" w:hint="default"/>
        <w:b/>
        <w:bCs/>
        <w:i w:val="0"/>
        <w:iCs w:val="0"/>
        <w:spacing w:val="-2"/>
        <w:w w:val="98"/>
        <w:sz w:val="24"/>
        <w:szCs w:val="24"/>
        <w:lang w:val="en-US" w:eastAsia="en-US" w:bidi="ar-SA"/>
      </w:rPr>
    </w:lvl>
    <w:lvl w:ilvl="1" w:tplc="C4FC9A8C">
      <w:numFmt w:val="bullet"/>
      <w:lvlText w:val=""/>
      <w:lvlJc w:val="left"/>
      <w:pPr>
        <w:ind w:left="1664" w:hanging="720"/>
      </w:pPr>
      <w:rPr>
        <w:rFonts w:ascii="Symbol" w:eastAsia="Symbol" w:hAnsi="Symbol" w:cs="Symbol" w:hint="default"/>
        <w:b w:val="0"/>
        <w:bCs w:val="0"/>
        <w:i w:val="0"/>
        <w:iCs w:val="0"/>
        <w:spacing w:val="0"/>
        <w:w w:val="98"/>
        <w:sz w:val="18"/>
        <w:szCs w:val="18"/>
        <w:lang w:val="en-US" w:eastAsia="en-US" w:bidi="ar-SA"/>
      </w:rPr>
    </w:lvl>
    <w:lvl w:ilvl="2" w:tplc="53FC7F7C">
      <w:numFmt w:val="bullet"/>
      <w:lvlText w:val="•"/>
      <w:lvlJc w:val="left"/>
      <w:pPr>
        <w:ind w:left="2553" w:hanging="720"/>
      </w:pPr>
      <w:rPr>
        <w:rFonts w:hint="default"/>
        <w:lang w:val="en-US" w:eastAsia="en-US" w:bidi="ar-SA"/>
      </w:rPr>
    </w:lvl>
    <w:lvl w:ilvl="3" w:tplc="56649986">
      <w:numFmt w:val="bullet"/>
      <w:lvlText w:val="•"/>
      <w:lvlJc w:val="left"/>
      <w:pPr>
        <w:ind w:left="3446" w:hanging="720"/>
      </w:pPr>
      <w:rPr>
        <w:rFonts w:hint="default"/>
        <w:lang w:val="en-US" w:eastAsia="en-US" w:bidi="ar-SA"/>
      </w:rPr>
    </w:lvl>
    <w:lvl w:ilvl="4" w:tplc="2B2E0ADA">
      <w:numFmt w:val="bullet"/>
      <w:lvlText w:val="•"/>
      <w:lvlJc w:val="left"/>
      <w:pPr>
        <w:ind w:left="4340" w:hanging="720"/>
      </w:pPr>
      <w:rPr>
        <w:rFonts w:hint="default"/>
        <w:lang w:val="en-US" w:eastAsia="en-US" w:bidi="ar-SA"/>
      </w:rPr>
    </w:lvl>
    <w:lvl w:ilvl="5" w:tplc="93548A22">
      <w:numFmt w:val="bullet"/>
      <w:lvlText w:val="•"/>
      <w:lvlJc w:val="left"/>
      <w:pPr>
        <w:ind w:left="5233" w:hanging="720"/>
      </w:pPr>
      <w:rPr>
        <w:rFonts w:hint="default"/>
        <w:lang w:val="en-US" w:eastAsia="en-US" w:bidi="ar-SA"/>
      </w:rPr>
    </w:lvl>
    <w:lvl w:ilvl="6" w:tplc="A42CBA7A">
      <w:numFmt w:val="bullet"/>
      <w:lvlText w:val="•"/>
      <w:lvlJc w:val="left"/>
      <w:pPr>
        <w:ind w:left="6126" w:hanging="720"/>
      </w:pPr>
      <w:rPr>
        <w:rFonts w:hint="default"/>
        <w:lang w:val="en-US" w:eastAsia="en-US" w:bidi="ar-SA"/>
      </w:rPr>
    </w:lvl>
    <w:lvl w:ilvl="7" w:tplc="5FDAB414">
      <w:numFmt w:val="bullet"/>
      <w:lvlText w:val="•"/>
      <w:lvlJc w:val="left"/>
      <w:pPr>
        <w:ind w:left="7020" w:hanging="720"/>
      </w:pPr>
      <w:rPr>
        <w:rFonts w:hint="default"/>
        <w:lang w:val="en-US" w:eastAsia="en-US" w:bidi="ar-SA"/>
      </w:rPr>
    </w:lvl>
    <w:lvl w:ilvl="8" w:tplc="DC647408">
      <w:numFmt w:val="bullet"/>
      <w:lvlText w:val="•"/>
      <w:lvlJc w:val="left"/>
      <w:pPr>
        <w:ind w:left="7913" w:hanging="720"/>
      </w:pPr>
      <w:rPr>
        <w:rFonts w:hint="default"/>
        <w:lang w:val="en-US" w:eastAsia="en-US" w:bidi="ar-SA"/>
      </w:rPr>
    </w:lvl>
  </w:abstractNum>
  <w:num w:numId="1" w16cid:durableId="1724015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133"/>
    <w:rsid w:val="000D41A7"/>
    <w:rsid w:val="00120133"/>
    <w:rsid w:val="00170A9A"/>
    <w:rsid w:val="001E5743"/>
    <w:rsid w:val="006C4023"/>
    <w:rsid w:val="006E7F31"/>
    <w:rsid w:val="0082030E"/>
    <w:rsid w:val="009E341E"/>
    <w:rsid w:val="009E7AD7"/>
    <w:rsid w:val="00A62A3A"/>
    <w:rsid w:val="00A84FCF"/>
    <w:rsid w:val="00BF3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4ABE07"/>
  <w15:docId w15:val="{1AEA75F6-223C-423C-A220-DFC491E88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45"/>
      <w:ind w:left="944"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4"/>
      <w:jc w:val="both"/>
    </w:pPr>
    <w:rPr>
      <w:sz w:val="24"/>
      <w:szCs w:val="24"/>
    </w:rPr>
  </w:style>
  <w:style w:type="paragraph" w:styleId="Title">
    <w:name w:val="Title"/>
    <w:basedOn w:val="Normal"/>
    <w:uiPriority w:val="10"/>
    <w:qFormat/>
    <w:pPr>
      <w:spacing w:before="75"/>
      <w:ind w:left="105" w:right="7"/>
      <w:jc w:val="center"/>
    </w:pPr>
    <w:rPr>
      <w:b/>
      <w:bCs/>
      <w:sz w:val="28"/>
      <w:szCs w:val="28"/>
    </w:rPr>
  </w:style>
  <w:style w:type="paragraph" w:styleId="ListParagraph">
    <w:name w:val="List Paragraph"/>
    <w:basedOn w:val="Normal"/>
    <w:uiPriority w:val="1"/>
    <w:qFormat/>
    <w:pPr>
      <w:ind w:left="944" w:hanging="720"/>
    </w:pPr>
  </w:style>
  <w:style w:type="paragraph" w:customStyle="1" w:styleId="TableParagraph">
    <w:name w:val="Table Paragraph"/>
    <w:basedOn w:val="Normal"/>
    <w:uiPriority w:val="1"/>
    <w:qFormat/>
  </w:style>
  <w:style w:type="paragraph" w:styleId="Revision">
    <w:name w:val="Revision"/>
    <w:hidden/>
    <w:uiPriority w:val="99"/>
    <w:semiHidden/>
    <w:rsid w:val="009E341E"/>
    <w:pPr>
      <w:widowControl/>
      <w:autoSpaceDE/>
      <w:autoSpaceDN/>
    </w:pPr>
    <w:rPr>
      <w:rFonts w:ascii="Arial" w:eastAsia="Arial" w:hAnsi="Arial" w:cs="Arial"/>
    </w:rPr>
  </w:style>
  <w:style w:type="paragraph" w:styleId="Header">
    <w:name w:val="header"/>
    <w:basedOn w:val="Normal"/>
    <w:link w:val="HeaderChar"/>
    <w:uiPriority w:val="99"/>
    <w:unhideWhenUsed/>
    <w:rsid w:val="009E341E"/>
    <w:pPr>
      <w:tabs>
        <w:tab w:val="center" w:pos="4680"/>
        <w:tab w:val="right" w:pos="9360"/>
      </w:tabs>
    </w:pPr>
  </w:style>
  <w:style w:type="character" w:customStyle="1" w:styleId="HeaderChar">
    <w:name w:val="Header Char"/>
    <w:basedOn w:val="DefaultParagraphFont"/>
    <w:link w:val="Header"/>
    <w:uiPriority w:val="99"/>
    <w:rsid w:val="009E341E"/>
    <w:rPr>
      <w:rFonts w:ascii="Arial" w:eastAsia="Arial" w:hAnsi="Arial" w:cs="Arial"/>
    </w:rPr>
  </w:style>
  <w:style w:type="paragraph" w:styleId="Footer">
    <w:name w:val="footer"/>
    <w:basedOn w:val="Normal"/>
    <w:link w:val="FooterChar"/>
    <w:uiPriority w:val="99"/>
    <w:unhideWhenUsed/>
    <w:rsid w:val="009E341E"/>
    <w:pPr>
      <w:tabs>
        <w:tab w:val="center" w:pos="4680"/>
        <w:tab w:val="right" w:pos="9360"/>
      </w:tabs>
    </w:pPr>
  </w:style>
  <w:style w:type="character" w:customStyle="1" w:styleId="FooterChar">
    <w:name w:val="Footer Char"/>
    <w:basedOn w:val="DefaultParagraphFont"/>
    <w:link w:val="Footer"/>
    <w:uiPriority w:val="99"/>
    <w:rsid w:val="009E341E"/>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EQUITY_BANK!2147488771.1</documentid>
  <senderid>EEMES</senderid>
  <senderemail>EEMES@EQUITYBANK.COM</senderemail>
  <lastmodified>2025-04-02T12:14:00.0000000-05:00</lastmodified>
  <database>EQUITY_BANK</database>
</properties>
</file>

<file path=customXml/itemProps1.xml><?xml version="1.0" encoding="utf-8"?>
<ds:datastoreItem xmlns:ds="http://schemas.openxmlformats.org/officeDocument/2006/customXml" ds:itemID="{8C25595C-CCAE-4B7F-8D5C-52FF0D6EE363}">
  <ds:schemaRefs>
    <ds:schemaRef ds:uri="http://schemas.openxmlformats.org/officeDocument/2006/bibliography"/>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2182</Words>
  <Characters>11887</Characters>
  <Application>Microsoft Office Word</Application>
  <DocSecurity>0</DocSecurity>
  <Lines>99</Lines>
  <Paragraphs>28</Paragraphs>
  <ScaleCrop>false</ScaleCrop>
  <Company/>
  <LinksUpToDate>false</LinksUpToDate>
  <CharactersWithSpaces>14041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(EQBK - Code of Business Conduct and Ethics (2023)).docx</dc:title>
  <dc:creator>johsaw</dc:creator>
  <cp:lastModifiedBy>Erick Emes</cp:lastModifiedBy>
  <cp:revision>3</cp:revision>
  <cp:lastPrinted>2025-03-31T15:28:00Z</cp:lastPrinted>
  <dcterms:created xsi:type="dcterms:W3CDTF">2025-11-10T22:43:00Z</dcterms:created>
  <dcterms:modified xsi:type="dcterms:W3CDTF">2025-12-17T16:14:00Z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2023-04-21T00:00:00Z</vt:filetime>
  </property>
  <property fmtid="{D5CDD505-2E9C-101B-9397-08002B2CF9AE}" pid="3" name="Creator">
    <vt:lpwstr>Acrobat PDFMaker 22 for Word</vt:lpwstr>
  </property>
  <property fmtid="{D5CDD505-2E9C-101B-9397-08002B2CF9AE}" pid="4" name="LastSaved">
    <vt:filetime>2024-07-08T00:00:00Z</vt:filetime>
  </property>
  <property fmtid="{D5CDD505-2E9C-101B-9397-08002B2CF9AE}" pid="5" name="Producer">
    <vt:lpwstr>Adobe PDF Library 22.3.86</vt:lpwstr>
  </property>
  <property fmtid="{D5CDD505-2E9C-101B-9397-08002B2CF9AE}" pid="6" name="SourceModified">
    <vt:lpwstr>D:20230421154318</vt:lpwstr>
  </property>
  <property fmtid="{D5CDD505-2E9C-101B-9397-08002B2CF9AE}" pid="7" name="UserDate">
    <vt:lpwstr>4/21/2023 11:07:03 AM</vt:lpwstr>
  </property>
  <property fmtid="{D5CDD505-2E9C-101B-9397-08002B2CF9AE}" pid="8" name="x.imProfileCustom2">
    <vt:lpwstr>1000225306</vt:lpwstr>
  </property>
  <property fmtid="{D5CDD505-2E9C-101B-9397-08002B2CF9AE}" pid="9" name="iManageFooter">
    <vt:lpwstr>#2147488966v1</vt:lpwstr>
  </property>
</Properties>
</file>