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8E93" w14:textId="02E3B945" w:rsidR="0067082B" w:rsidRDefault="0067082B">
      <w:pPr>
        <w:jc w:val="center"/>
        <w:rPr>
          <w:b/>
          <w:sz w:val="28"/>
          <w:szCs w:val="28"/>
        </w:rPr>
      </w:pPr>
      <w:r>
        <w:rPr>
          <w:b/>
          <w:noProof/>
          <w:sz w:val="28"/>
          <w:szCs w:val="28"/>
        </w:rPr>
        <w:drawing>
          <wp:inline distT="0" distB="0" distL="0" distR="0" wp14:anchorId="754740BD" wp14:editId="4695DB3D">
            <wp:extent cx="2688336" cy="914912"/>
            <wp:effectExtent l="0" t="0" r="4445" b="0"/>
            <wp:docPr id="1657601954"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01954" name="Picture 1" descr="A black background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8336" cy="914912"/>
                    </a:xfrm>
                    <a:prstGeom prst="rect">
                      <a:avLst/>
                    </a:prstGeom>
                  </pic:spPr>
                </pic:pic>
              </a:graphicData>
            </a:graphic>
          </wp:inline>
        </w:drawing>
      </w:r>
    </w:p>
    <w:p w14:paraId="32732BAC" w14:textId="77777777" w:rsidR="00BB65DB" w:rsidRDefault="00BB65DB">
      <w:pPr>
        <w:jc w:val="center"/>
        <w:rPr>
          <w:b/>
          <w:sz w:val="28"/>
          <w:szCs w:val="28"/>
        </w:rPr>
      </w:pPr>
    </w:p>
    <w:p w14:paraId="00000001" w14:textId="5AEC3326" w:rsidR="0049777A" w:rsidRDefault="009D0F10">
      <w:pPr>
        <w:jc w:val="center"/>
        <w:rPr>
          <w:b/>
          <w:sz w:val="28"/>
          <w:szCs w:val="28"/>
        </w:rPr>
      </w:pPr>
      <w:r>
        <w:rPr>
          <w:b/>
          <w:sz w:val="28"/>
          <w:szCs w:val="28"/>
        </w:rPr>
        <w:t>Celsius</w:t>
      </w:r>
      <w:r w:rsidR="00257FA5">
        <w:rPr>
          <w:b/>
          <w:sz w:val="28"/>
          <w:szCs w:val="28"/>
        </w:rPr>
        <w:t xml:space="preserve"> </w:t>
      </w:r>
      <w:r>
        <w:rPr>
          <w:b/>
          <w:sz w:val="28"/>
          <w:szCs w:val="28"/>
        </w:rPr>
        <w:t xml:space="preserve">Makes Key Promotions </w:t>
      </w:r>
      <w:proofErr w:type="gramStart"/>
      <w:r>
        <w:rPr>
          <w:b/>
          <w:sz w:val="28"/>
          <w:szCs w:val="28"/>
        </w:rPr>
        <w:t>To</w:t>
      </w:r>
      <w:proofErr w:type="gramEnd"/>
      <w:r>
        <w:rPr>
          <w:b/>
          <w:sz w:val="28"/>
          <w:szCs w:val="28"/>
        </w:rPr>
        <w:t xml:space="preserve"> Its North American and Global Sales Teams</w:t>
      </w:r>
    </w:p>
    <w:p w14:paraId="00000002" w14:textId="77777777" w:rsidR="0049777A" w:rsidRDefault="0049777A">
      <w:pPr>
        <w:jc w:val="center"/>
        <w:rPr>
          <w:b/>
          <w:sz w:val="28"/>
          <w:szCs w:val="28"/>
        </w:rPr>
      </w:pPr>
    </w:p>
    <w:p w14:paraId="00000003" w14:textId="0AB84C2F" w:rsidR="0049777A" w:rsidRDefault="009D0F10">
      <w:r>
        <w:rPr>
          <w:b/>
        </w:rPr>
        <w:t xml:space="preserve">BOCA RATON, Fla., Feb. </w:t>
      </w:r>
      <w:r w:rsidR="00481824">
        <w:rPr>
          <w:b/>
        </w:rPr>
        <w:t>6</w:t>
      </w:r>
      <w:r>
        <w:rPr>
          <w:b/>
        </w:rPr>
        <w:t xml:space="preserve">, 2025 – </w:t>
      </w:r>
      <w:r>
        <w:t>Celsius today announced the promotion of Tyler Bohannon to Executive Vice President of North American Sales and Lex Shankle to Executive Vice President of Global Sales. Bohannon will lead the company’s Direct Store Delivery (DSD) network, field sales, and U</w:t>
      </w:r>
      <w:r w:rsidR="00CF71EC">
        <w:t>.</w:t>
      </w:r>
      <w:r>
        <w:t>S</w:t>
      </w:r>
      <w:r w:rsidR="00CF71EC">
        <w:t>.</w:t>
      </w:r>
      <w:r>
        <w:t xml:space="preserve"> Regional Key Accounts. Shankle will lead the company’s global sales team across EMEA and APAC. Bohannon and Shankle will continue to report to Celsius Chief Commercial Officer Tony Guilfoyle. </w:t>
      </w:r>
    </w:p>
    <w:p w14:paraId="00000004" w14:textId="77777777" w:rsidR="0049777A" w:rsidRDefault="0049777A"/>
    <w:p w14:paraId="00000005" w14:textId="77777777" w:rsidR="0049777A" w:rsidRDefault="009D0F10">
      <w:r>
        <w:t>"Tyler is instrumental in leading our DSD network and North American retailer and distribution partnerships," Guilfoyle said. "Lex will be a key part of our global growth, bringing CELSIUS to retailers across the UK, Ireland, France, Australia, New Zealand, Benelux and beyond. Both men are experienced leaders dedicated to creating customer value, developing teams and contributing to the overall growth of the functional beverage category."</w:t>
      </w:r>
    </w:p>
    <w:p w14:paraId="00000006" w14:textId="77777777" w:rsidR="0049777A" w:rsidRDefault="0049777A"/>
    <w:p w14:paraId="00000007" w14:textId="3E70264F" w:rsidR="0049777A" w:rsidRDefault="009D0F10">
      <w:r>
        <w:t xml:space="preserve">Bohannon has more than 20 years of experience in the beverage industry and was previously Celsius Executive Vice President of Field Sales. He has held key leadership roles at major beverage companies including Nestlé Waters, Coors Brewing, Rockstar Energy, and PepsiCo, where he </w:t>
      </w:r>
      <w:sdt>
        <w:sdtPr>
          <w:tag w:val="goog_rdk_1"/>
          <w:id w:val="1624348452"/>
        </w:sdtPr>
        <w:sdtEndPr/>
        <w:sdtContent/>
      </w:sdt>
      <w:r w:rsidR="009164FF">
        <w:t xml:space="preserve">led </w:t>
      </w:r>
      <w:r>
        <w:t>DSD operations and eCommerce.</w:t>
      </w:r>
    </w:p>
    <w:p w14:paraId="00000008" w14:textId="77777777" w:rsidR="0049777A" w:rsidRDefault="0049777A"/>
    <w:p w14:paraId="00000009" w14:textId="49BB54ED" w:rsidR="0049777A" w:rsidRDefault="009D0F10">
      <w:r>
        <w:t xml:space="preserve">"I look forward to helping our retail partners </w:t>
      </w:r>
      <w:r w:rsidR="009164FF">
        <w:t>prosper</w:t>
      </w:r>
      <w:r>
        <w:t xml:space="preserve"> by delivering </w:t>
      </w:r>
      <w:r w:rsidR="009164FF">
        <w:t xml:space="preserve">a </w:t>
      </w:r>
      <w:r>
        <w:t>best-in-class service</w:t>
      </w:r>
      <w:r w:rsidR="009164FF">
        <w:t xml:space="preserve"> model, category insights</w:t>
      </w:r>
      <w:r>
        <w:t xml:space="preserve"> and expertise, </w:t>
      </w:r>
      <w:r w:rsidR="009164FF">
        <w:t xml:space="preserve">and an </w:t>
      </w:r>
      <w:r>
        <w:t xml:space="preserve">innovative, growth-driving </w:t>
      </w:r>
      <w:r w:rsidR="009164FF">
        <w:t>portfolio</w:t>
      </w:r>
      <w:r w:rsidR="003554E7">
        <w:t>,</w:t>
      </w:r>
      <w:r>
        <w:t>" Bohannon said. "We are building a team designed to exceed our customers’ expectations and ensure they’re always stocked with great tastin</w:t>
      </w:r>
      <w:r w:rsidR="00267197">
        <w:t xml:space="preserve">g </w:t>
      </w:r>
      <w:r>
        <w:t xml:space="preserve">Celsius products that drive category growth.” </w:t>
      </w:r>
    </w:p>
    <w:p w14:paraId="0000000A" w14:textId="77777777" w:rsidR="0049777A" w:rsidRDefault="0049777A"/>
    <w:p w14:paraId="0000000B" w14:textId="77777777" w:rsidR="0049777A" w:rsidRDefault="009D0F10">
      <w:r>
        <w:t xml:space="preserve">Shankle is a seasoned executive with extensive experience in sales, marketing, and account management across the beverage and consumer goods industries. He previously was Celsius Executive Vice President of North American Sales, and before joining the company, Shankle held leadership roles at Rockstar Energy, HYPE Energy, and </w:t>
      </w:r>
      <w:proofErr w:type="spellStart"/>
      <w:r>
        <w:t>DenTek</w:t>
      </w:r>
      <w:proofErr w:type="spellEnd"/>
      <w:r>
        <w:t xml:space="preserve"> Oral Care, where he contributed to brand growth and increased retail distribution.</w:t>
      </w:r>
    </w:p>
    <w:p w14:paraId="0000000C" w14:textId="77777777" w:rsidR="0049777A" w:rsidRDefault="0049777A"/>
    <w:p w14:paraId="0000000D" w14:textId="09DFDDDC" w:rsidR="0049777A" w:rsidRDefault="009D0F10">
      <w:r>
        <w:t xml:space="preserve">“I look forward to driving Celsius' global expansion and growing our brand in new markets," Shankle said. "Through our strategic distribution and retailer partnerships, we will bring the great taste, functionality and fitness lifestyle brand of CELSIUS to more consumers across EMEA and APAC." </w:t>
      </w:r>
    </w:p>
    <w:p w14:paraId="4DC0ED23" w14:textId="77777777" w:rsidR="009569FA" w:rsidRDefault="009569FA" w:rsidP="009569FA">
      <w:pPr>
        <w:jc w:val="center"/>
      </w:pPr>
      <w:r>
        <w:t>###</w:t>
      </w:r>
    </w:p>
    <w:p w14:paraId="0000000E" w14:textId="77777777" w:rsidR="0049777A" w:rsidRDefault="0049777A"/>
    <w:p w14:paraId="0000000F" w14:textId="77777777" w:rsidR="0049777A" w:rsidRDefault="009D0F10">
      <w:pPr>
        <w:rPr>
          <w:b/>
        </w:rPr>
      </w:pPr>
      <w:r>
        <w:rPr>
          <w:b/>
        </w:rPr>
        <w:t>About Celsius Holdings, Inc.</w:t>
      </w:r>
    </w:p>
    <w:p w14:paraId="00000010" w14:textId="713BC7A6" w:rsidR="0049777A" w:rsidRDefault="009D0F10">
      <w:pPr>
        <w:rPr>
          <w:highlight w:val="white"/>
        </w:rPr>
      </w:pPr>
      <w:r>
        <w:rPr>
          <w:highlight w:val="white"/>
        </w:rPr>
        <w:t xml:space="preserve">Celsius Holdings, Inc. (Nasdaq: CELH) is a functional beverage company and the </w:t>
      </w:r>
      <w:r w:rsidR="00257FA5">
        <w:rPr>
          <w:highlight w:val="white"/>
        </w:rPr>
        <w:t xml:space="preserve">owner </w:t>
      </w:r>
      <w:r>
        <w:rPr>
          <w:highlight w:val="white"/>
        </w:rPr>
        <w:t>of energy drink brand CELSIUS</w:t>
      </w:r>
      <w:r w:rsidRPr="004E2A61">
        <w:rPr>
          <w:highlight w:val="white"/>
          <w:vertAlign w:val="superscript"/>
        </w:rPr>
        <w:t>®</w:t>
      </w:r>
      <w:r>
        <w:rPr>
          <w:highlight w:val="white"/>
        </w:rPr>
        <w:t xml:space="preserve"> and hydration brand CELSIUS HYDRATION</w:t>
      </w:r>
      <w:r>
        <w:rPr>
          <w:highlight w:val="white"/>
          <w:vertAlign w:val="superscript"/>
        </w:rPr>
        <w:t>TM</w:t>
      </w:r>
      <w:r>
        <w:rPr>
          <w:highlight w:val="white"/>
        </w:rPr>
        <w:t>.  Born in fitness and pioneering the rapidly growing, better-for-</w:t>
      </w:r>
      <w:proofErr w:type="gramStart"/>
      <w:r>
        <w:rPr>
          <w:highlight w:val="white"/>
        </w:rPr>
        <w:t>you</w:t>
      </w:r>
      <w:proofErr w:type="gramEnd"/>
      <w:r>
        <w:rPr>
          <w:highlight w:val="white"/>
        </w:rPr>
        <w:t xml:space="preserve"> functional beverage category, the company creates and markets leading functional beverage products. For more information, please visit </w:t>
      </w:r>
      <w:hyperlink r:id="rId6">
        <w:r>
          <w:rPr>
            <w:color w:val="0000FF"/>
            <w:highlight w:val="white"/>
            <w:u w:val="single"/>
          </w:rPr>
          <w:t>www.celsiusholdingsinc.com</w:t>
        </w:r>
      </w:hyperlink>
      <w:r>
        <w:rPr>
          <w:highlight w:val="white"/>
        </w:rPr>
        <w:t>.</w:t>
      </w:r>
    </w:p>
    <w:p w14:paraId="22CBBCC6" w14:textId="77777777" w:rsidR="003F0C84" w:rsidRDefault="003F0C84">
      <w:pPr>
        <w:rPr>
          <w:highlight w:val="white"/>
        </w:rPr>
      </w:pPr>
    </w:p>
    <w:p w14:paraId="46CD1EE1" w14:textId="2F7DFEF8" w:rsidR="003F0C84" w:rsidRPr="003F0C84" w:rsidRDefault="003F0C84">
      <w:pPr>
        <w:rPr>
          <w:b/>
          <w:bCs/>
          <w:highlight w:val="white"/>
        </w:rPr>
      </w:pPr>
      <w:r w:rsidRPr="003F0C84">
        <w:rPr>
          <w:b/>
          <w:bCs/>
          <w:highlight w:val="white"/>
        </w:rPr>
        <w:t>Contact</w:t>
      </w:r>
    </w:p>
    <w:p w14:paraId="00000012" w14:textId="2210EE70" w:rsidR="0049777A" w:rsidRDefault="003F0C84">
      <w:hyperlink r:id="rId7" w:history="1">
        <w:r w:rsidRPr="00FA1287">
          <w:rPr>
            <w:rStyle w:val="Hyperlink"/>
          </w:rPr>
          <w:t>press@celsius.com</w:t>
        </w:r>
      </w:hyperlink>
    </w:p>
    <w:p w14:paraId="3FC38750" w14:textId="77777777" w:rsidR="003F0C84" w:rsidRDefault="003F0C84"/>
    <w:p w14:paraId="69B357CD" w14:textId="77777777" w:rsidR="009569FA" w:rsidRDefault="009569FA">
      <w:pPr>
        <w:jc w:val="center"/>
      </w:pPr>
    </w:p>
    <w:sectPr w:rsidR="009569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7A"/>
    <w:rsid w:val="00257FA5"/>
    <w:rsid w:val="00267197"/>
    <w:rsid w:val="003554E7"/>
    <w:rsid w:val="003F0C84"/>
    <w:rsid w:val="004378FB"/>
    <w:rsid w:val="00481824"/>
    <w:rsid w:val="0049777A"/>
    <w:rsid w:val="004C222E"/>
    <w:rsid w:val="004E2A61"/>
    <w:rsid w:val="005E2F6D"/>
    <w:rsid w:val="0067082B"/>
    <w:rsid w:val="009164FF"/>
    <w:rsid w:val="009569FA"/>
    <w:rsid w:val="009D0F10"/>
    <w:rsid w:val="00B8103E"/>
    <w:rsid w:val="00BB65DB"/>
    <w:rsid w:val="00CF1A48"/>
    <w:rsid w:val="00C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6419"/>
  <w15:docId w15:val="{209D4E6E-19FF-45CB-B20D-FC864864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527CE"/>
    <w:pPr>
      <w:spacing w:line="240" w:lineRule="auto"/>
    </w:pPr>
  </w:style>
  <w:style w:type="character" w:styleId="CommentReference">
    <w:name w:val="annotation reference"/>
    <w:basedOn w:val="DefaultParagraphFont"/>
    <w:uiPriority w:val="99"/>
    <w:semiHidden/>
    <w:unhideWhenUsed/>
    <w:rsid w:val="002E1986"/>
    <w:rPr>
      <w:sz w:val="16"/>
      <w:szCs w:val="16"/>
    </w:rPr>
  </w:style>
  <w:style w:type="paragraph" w:styleId="CommentText">
    <w:name w:val="annotation text"/>
    <w:basedOn w:val="Normal"/>
    <w:link w:val="CommentTextChar"/>
    <w:uiPriority w:val="99"/>
    <w:unhideWhenUsed/>
    <w:rsid w:val="002E1986"/>
    <w:pPr>
      <w:spacing w:line="240" w:lineRule="auto"/>
    </w:pPr>
    <w:rPr>
      <w:sz w:val="20"/>
      <w:szCs w:val="20"/>
    </w:rPr>
  </w:style>
  <w:style w:type="character" w:customStyle="1" w:styleId="CommentTextChar">
    <w:name w:val="Comment Text Char"/>
    <w:basedOn w:val="DefaultParagraphFont"/>
    <w:link w:val="CommentText"/>
    <w:uiPriority w:val="99"/>
    <w:rsid w:val="002E1986"/>
    <w:rPr>
      <w:sz w:val="20"/>
      <w:szCs w:val="20"/>
    </w:rPr>
  </w:style>
  <w:style w:type="paragraph" w:styleId="CommentSubject">
    <w:name w:val="annotation subject"/>
    <w:basedOn w:val="CommentText"/>
    <w:next w:val="CommentText"/>
    <w:link w:val="CommentSubjectChar"/>
    <w:uiPriority w:val="99"/>
    <w:semiHidden/>
    <w:unhideWhenUsed/>
    <w:rsid w:val="002E1986"/>
    <w:rPr>
      <w:b/>
      <w:bCs/>
    </w:rPr>
  </w:style>
  <w:style w:type="character" w:customStyle="1" w:styleId="CommentSubjectChar">
    <w:name w:val="Comment Subject Char"/>
    <w:basedOn w:val="CommentTextChar"/>
    <w:link w:val="CommentSubject"/>
    <w:uiPriority w:val="99"/>
    <w:semiHidden/>
    <w:rsid w:val="002E1986"/>
    <w:rPr>
      <w:b/>
      <w:bCs/>
      <w:sz w:val="20"/>
      <w:szCs w:val="20"/>
    </w:rPr>
  </w:style>
  <w:style w:type="character" w:styleId="Hyperlink">
    <w:name w:val="Hyperlink"/>
    <w:basedOn w:val="DefaultParagraphFont"/>
    <w:uiPriority w:val="99"/>
    <w:unhideWhenUsed/>
    <w:rsid w:val="003F0C84"/>
    <w:rPr>
      <w:color w:val="0000FF" w:themeColor="hyperlink"/>
      <w:u w:val="single"/>
    </w:rPr>
  </w:style>
  <w:style w:type="character" w:styleId="UnresolvedMention">
    <w:name w:val="Unresolved Mention"/>
    <w:basedOn w:val="DefaultParagraphFont"/>
    <w:uiPriority w:val="99"/>
    <w:semiHidden/>
    <w:unhideWhenUsed/>
    <w:rsid w:val="003F0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elsiu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elsiusholdingsin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2rwvIs9fb1Vtn8nD1l1D+4gMA==">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Chronister</dc:creator>
  <cp:lastModifiedBy>Paul Wiseman</cp:lastModifiedBy>
  <cp:revision>12</cp:revision>
  <dcterms:created xsi:type="dcterms:W3CDTF">2025-01-31T20:38:00Z</dcterms:created>
  <dcterms:modified xsi:type="dcterms:W3CDTF">2025-02-05T19:01:00Z</dcterms:modified>
</cp:coreProperties>
</file>